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26036D" w14:textId="388BB97E" w:rsidR="005E2A5C" w:rsidRPr="004D4835" w:rsidRDefault="005E2A5C">
      <w:pPr>
        <w:rPr>
          <w:rFonts w:ascii="Times New Roman" w:hAnsi="Times New Roman" w:cs="Times New Roman"/>
          <w:sz w:val="24"/>
          <w:szCs w:val="24"/>
        </w:rPr>
      </w:pPr>
    </w:p>
    <w:p w14:paraId="6357DBB5" w14:textId="0B7BD9D7" w:rsidR="00633245" w:rsidRPr="004D4835" w:rsidRDefault="00633245" w:rsidP="00FF5251">
      <w:pPr>
        <w:pStyle w:val="Nagwek1"/>
        <w:rPr>
          <w:rFonts w:ascii="Times New Roman" w:hAnsi="Times New Roman" w:cs="Times New Roman"/>
          <w:sz w:val="24"/>
          <w:szCs w:val="24"/>
        </w:rPr>
      </w:pPr>
      <w:r w:rsidRPr="004D4835">
        <w:rPr>
          <w:rFonts w:ascii="Times New Roman" w:hAnsi="Times New Roman" w:cs="Times New Roman"/>
          <w:sz w:val="24"/>
          <w:szCs w:val="24"/>
        </w:rPr>
        <w:t xml:space="preserve">Plan wynikowy z wiedzy o społeczeństwie do programu nauczania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89"/>
        <w:gridCol w:w="2028"/>
        <w:gridCol w:w="2296"/>
        <w:gridCol w:w="2006"/>
        <w:gridCol w:w="2125"/>
        <w:gridCol w:w="2175"/>
        <w:gridCol w:w="2169"/>
      </w:tblGrid>
      <w:tr w:rsidR="007B6225" w:rsidRPr="002A7521" w14:paraId="46CD1D4F" w14:textId="77777777" w:rsidTr="00A2430D">
        <w:tc>
          <w:tcPr>
            <w:tcW w:w="2544" w:type="dxa"/>
            <w:shd w:val="pct10" w:color="auto" w:fill="auto"/>
          </w:tcPr>
          <w:p w14:paraId="3E1022D1" w14:textId="4F229230" w:rsidR="00C85CC7" w:rsidRPr="004D4835" w:rsidRDefault="00C85CC7" w:rsidP="00C85C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TEMAT LEKCJI</w:t>
            </w:r>
          </w:p>
        </w:tc>
        <w:tc>
          <w:tcPr>
            <w:tcW w:w="2132" w:type="dxa"/>
            <w:shd w:val="pct10" w:color="auto" w:fill="auto"/>
          </w:tcPr>
          <w:p w14:paraId="0C1492E1" w14:textId="4CAA0DF4" w:rsidR="00C85CC7" w:rsidRPr="004D4835" w:rsidRDefault="00C85CC7" w:rsidP="00C85C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ZAGADNIENA</w:t>
            </w:r>
          </w:p>
        </w:tc>
        <w:tc>
          <w:tcPr>
            <w:tcW w:w="2257" w:type="dxa"/>
            <w:shd w:val="pct10" w:color="auto" w:fill="auto"/>
          </w:tcPr>
          <w:p w14:paraId="0C538B3F" w14:textId="7DE0B3B0" w:rsidR="00C85CC7" w:rsidRPr="004D4835" w:rsidRDefault="00C85CC7" w:rsidP="00C85C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Wymagania konieczne (ocena dopuszczająca) Uczeń:</w:t>
            </w:r>
          </w:p>
        </w:tc>
        <w:tc>
          <w:tcPr>
            <w:tcW w:w="2035" w:type="dxa"/>
            <w:shd w:val="pct10" w:color="auto" w:fill="auto"/>
          </w:tcPr>
          <w:p w14:paraId="48856498" w14:textId="77777777" w:rsidR="00C85CC7" w:rsidRPr="004D4835" w:rsidRDefault="00C85CC7" w:rsidP="00C85C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Wymagania podstawowe (ocena dostateczna).</w:t>
            </w:r>
          </w:p>
          <w:p w14:paraId="7C11AAA1" w14:textId="579A75F9" w:rsidR="00C85CC7" w:rsidRPr="004D4835" w:rsidRDefault="00C85CC7" w:rsidP="00C85C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Uczeń potrafi to, co na ocenę dopuszczającą, oraz:</w:t>
            </w:r>
          </w:p>
        </w:tc>
        <w:tc>
          <w:tcPr>
            <w:tcW w:w="2140" w:type="dxa"/>
            <w:shd w:val="pct10" w:color="auto" w:fill="auto"/>
          </w:tcPr>
          <w:p w14:paraId="79B74081" w14:textId="77777777" w:rsidR="00FF19FB" w:rsidRPr="004D4835" w:rsidRDefault="00C85CC7" w:rsidP="00C85C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Wymagania rozszerzające (ocena dobra) </w:t>
            </w:r>
          </w:p>
          <w:p w14:paraId="4CCBCBE9" w14:textId="5CD886C6" w:rsidR="00C85CC7" w:rsidRPr="004D4835" w:rsidRDefault="00C85CC7" w:rsidP="00C85C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Uczeń potrafi to, co na ocenę dostateczną, oraz:</w:t>
            </w:r>
          </w:p>
        </w:tc>
        <w:tc>
          <w:tcPr>
            <w:tcW w:w="2140" w:type="dxa"/>
            <w:shd w:val="pct10" w:color="auto" w:fill="auto"/>
          </w:tcPr>
          <w:p w14:paraId="5BA1F4F6" w14:textId="77777777" w:rsidR="00FF19FB" w:rsidRPr="004D4835" w:rsidRDefault="00C85CC7" w:rsidP="00C85C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Wymagania dopełniające (ocena bardzo dobra)</w:t>
            </w:r>
          </w:p>
          <w:p w14:paraId="415A995D" w14:textId="06328842" w:rsidR="00C85CC7" w:rsidRPr="004D4835" w:rsidRDefault="00C85CC7" w:rsidP="00C85C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Uczeń potrafi to, co na ocenę dobrą, oraz</w:t>
            </w:r>
          </w:p>
        </w:tc>
        <w:tc>
          <w:tcPr>
            <w:tcW w:w="2140" w:type="dxa"/>
            <w:shd w:val="pct10" w:color="auto" w:fill="auto"/>
          </w:tcPr>
          <w:p w14:paraId="6EA8DA42" w14:textId="77777777" w:rsidR="00FF19FB" w:rsidRPr="004D4835" w:rsidRDefault="00C85CC7" w:rsidP="00C85C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Wymagania wykraczające (ocena celująca) </w:t>
            </w:r>
          </w:p>
          <w:p w14:paraId="4BBA57F5" w14:textId="6F3F68EA" w:rsidR="00C85CC7" w:rsidRPr="004D4835" w:rsidRDefault="00C85CC7" w:rsidP="00C85C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4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Uczeń potrafi to, co na ocenę bardzo dobrą, oraz:</w:t>
            </w:r>
          </w:p>
        </w:tc>
      </w:tr>
      <w:tr w:rsidR="008B41F1" w:rsidRPr="004D4835" w14:paraId="01C372A5" w14:textId="77777777" w:rsidTr="00056DD1">
        <w:tc>
          <w:tcPr>
            <w:tcW w:w="15388" w:type="dxa"/>
            <w:gridSpan w:val="7"/>
          </w:tcPr>
          <w:p w14:paraId="1B6B630C" w14:textId="6C9F612D" w:rsidR="008B41F1" w:rsidRPr="004D4835" w:rsidRDefault="008B41F1" w:rsidP="008B41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3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0E7CE7" w:rsidRPr="00A653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A653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USTRÓJ RP</w:t>
            </w:r>
          </w:p>
        </w:tc>
      </w:tr>
      <w:tr w:rsidR="007B6225" w:rsidRPr="002A7521" w14:paraId="2EF308AF" w14:textId="77777777" w:rsidTr="00A2430D">
        <w:tc>
          <w:tcPr>
            <w:tcW w:w="2544" w:type="dxa"/>
          </w:tcPr>
          <w:p w14:paraId="4211C8A8" w14:textId="51AE1494" w:rsidR="008B41F1" w:rsidRPr="004D4835" w:rsidRDefault="008B41F1" w:rsidP="004D4835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D4835">
              <w:rPr>
                <w:rFonts w:ascii="Times New Roman" w:hAnsi="Times New Roman" w:cs="Times New Roman"/>
                <w:sz w:val="24"/>
                <w:szCs w:val="24"/>
              </w:rPr>
              <w:t>Konstytucja</w:t>
            </w:r>
            <w:r w:rsidR="000E7CE7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  <w:r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jej </w:t>
            </w:r>
            <w:r w:rsidR="000E7CE7" w:rsidRPr="004D4835">
              <w:rPr>
                <w:rFonts w:ascii="Times New Roman" w:hAnsi="Times New Roman" w:cs="Times New Roman"/>
                <w:sz w:val="24"/>
                <w:szCs w:val="24"/>
              </w:rPr>
              <w:t>rodzaje</w:t>
            </w:r>
          </w:p>
        </w:tc>
        <w:tc>
          <w:tcPr>
            <w:tcW w:w="2132" w:type="dxa"/>
          </w:tcPr>
          <w:p w14:paraId="3F4BAF06" w14:textId="5FC7157D" w:rsidR="008B41F1" w:rsidRPr="004D4835" w:rsidRDefault="008B41F1" w:rsidP="008B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835">
              <w:rPr>
                <w:rFonts w:ascii="Times New Roman" w:hAnsi="Times New Roman" w:cs="Times New Roman"/>
                <w:sz w:val="24"/>
                <w:szCs w:val="24"/>
              </w:rPr>
              <w:t>Ustawy zasadnicze</w:t>
            </w:r>
          </w:p>
        </w:tc>
        <w:tc>
          <w:tcPr>
            <w:tcW w:w="2257" w:type="dxa"/>
          </w:tcPr>
          <w:p w14:paraId="5586496D" w14:textId="5039E8D4" w:rsidR="008B41F1" w:rsidRPr="004D4835" w:rsidRDefault="00A653EC" w:rsidP="008B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8B41F1" w:rsidRPr="00A653EC">
              <w:rPr>
                <w:rFonts w:ascii="Times New Roman" w:hAnsi="Times New Roman" w:cs="Times New Roman"/>
                <w:sz w:val="24"/>
                <w:szCs w:val="24"/>
              </w:rPr>
              <w:t xml:space="preserve">prawidłowo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opisuje</w:t>
            </w:r>
            <w:r w:rsidRPr="00A653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41F1" w:rsidRPr="00A653EC">
              <w:rPr>
                <w:rFonts w:ascii="Times New Roman" w:hAnsi="Times New Roman" w:cs="Times New Roman"/>
                <w:sz w:val="24"/>
                <w:szCs w:val="24"/>
              </w:rPr>
              <w:t>procedury uchwalania konstytucji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035" w:type="dxa"/>
          </w:tcPr>
          <w:p w14:paraId="1BBBC90B" w14:textId="447F6A07" w:rsidR="008B41F1" w:rsidRPr="004D4835" w:rsidRDefault="00A653EC" w:rsidP="008B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2E28FD">
              <w:rPr>
                <w:rFonts w:ascii="Times New Roman" w:hAnsi="Times New Roman" w:cs="Times New Roman"/>
                <w:sz w:val="24"/>
                <w:szCs w:val="24"/>
              </w:rPr>
              <w:t xml:space="preserve"> zna</w:t>
            </w:r>
            <w:r w:rsidR="002E28FD" w:rsidRPr="00A653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41F1" w:rsidRPr="00A653EC">
              <w:rPr>
                <w:rFonts w:ascii="Times New Roman" w:hAnsi="Times New Roman" w:cs="Times New Roman"/>
                <w:sz w:val="24"/>
                <w:szCs w:val="24"/>
              </w:rPr>
              <w:t xml:space="preserve">kryteria podziału konstytucji na przykładach państw </w:t>
            </w:r>
            <w:r w:rsidR="002E28FD">
              <w:rPr>
                <w:rFonts w:ascii="Times New Roman" w:hAnsi="Times New Roman" w:cs="Times New Roman"/>
                <w:sz w:val="24"/>
                <w:szCs w:val="24"/>
              </w:rPr>
              <w:t>takich jak</w:t>
            </w:r>
            <w:r w:rsidR="004D48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41F1" w:rsidRPr="00A653EC">
              <w:rPr>
                <w:rFonts w:ascii="Times New Roman" w:hAnsi="Times New Roman" w:cs="Times New Roman"/>
                <w:sz w:val="24"/>
                <w:szCs w:val="24"/>
              </w:rPr>
              <w:t>Wielka Brytania, Polska, Francja i Republika Weimarska</w:t>
            </w:r>
            <w:r w:rsidR="002E28F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140" w:type="dxa"/>
          </w:tcPr>
          <w:p w14:paraId="0E1C7ACC" w14:textId="6FDA3AC9" w:rsidR="008B41F1" w:rsidRPr="00A653EC" w:rsidRDefault="00A653EC" w:rsidP="008B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0C40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364B" w:rsidRPr="00A653EC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8B41F1" w:rsidRPr="00A653EC">
              <w:rPr>
                <w:rFonts w:ascii="Times New Roman" w:hAnsi="Times New Roman" w:cs="Times New Roman"/>
                <w:sz w:val="24"/>
                <w:szCs w:val="24"/>
              </w:rPr>
              <w:t>harakteryzuje genezę konstytucji na wybranych przykładach</w:t>
            </w:r>
            <w:r w:rsidR="000C40F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140" w:type="dxa"/>
          </w:tcPr>
          <w:p w14:paraId="3DFF7387" w14:textId="220E2F93" w:rsidR="008B41F1" w:rsidRPr="00A653EC" w:rsidRDefault="00A653EC" w:rsidP="008B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0C40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364B" w:rsidRPr="004D4835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8B41F1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estawia </w:t>
            </w:r>
            <w:r w:rsidR="000C40FD">
              <w:rPr>
                <w:rFonts w:ascii="Times New Roman" w:hAnsi="Times New Roman" w:cs="Times New Roman"/>
                <w:sz w:val="24"/>
                <w:szCs w:val="24"/>
              </w:rPr>
              <w:t xml:space="preserve">różne  </w:t>
            </w:r>
            <w:r w:rsidR="008B41F1" w:rsidRPr="00A653EC">
              <w:rPr>
                <w:rFonts w:ascii="Times New Roman" w:hAnsi="Times New Roman" w:cs="Times New Roman"/>
                <w:sz w:val="24"/>
                <w:szCs w:val="24"/>
              </w:rPr>
              <w:t xml:space="preserve">cechy konstytucji, </w:t>
            </w:r>
          </w:p>
          <w:p w14:paraId="0BFFD9CA" w14:textId="1543EC4D" w:rsidR="008B41F1" w:rsidRPr="004D4835" w:rsidRDefault="00A653EC" w:rsidP="008B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0C40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41F1" w:rsidRPr="00A653EC">
              <w:rPr>
                <w:rFonts w:ascii="Times New Roman" w:hAnsi="Times New Roman" w:cs="Times New Roman"/>
                <w:sz w:val="24"/>
                <w:szCs w:val="24"/>
              </w:rPr>
              <w:t>analizuje procedurę</w:t>
            </w:r>
            <w:r w:rsidR="008B41F1" w:rsidRPr="00711E87">
              <w:rPr>
                <w:rFonts w:ascii="Times New Roman" w:hAnsi="Times New Roman" w:cs="Times New Roman"/>
                <w:sz w:val="24"/>
                <w:szCs w:val="24"/>
              </w:rPr>
              <w:t xml:space="preserve"> uchwalania konstytucji</w:t>
            </w:r>
            <w:r w:rsidR="000C40F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59FA8BE" w14:textId="4BE0C688" w:rsidR="008B41F1" w:rsidRPr="004D4835" w:rsidRDefault="008B41F1" w:rsidP="008B4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</w:tcPr>
          <w:p w14:paraId="3CBE841B" w14:textId="281385B6" w:rsidR="008B41F1" w:rsidRPr="00711E87" w:rsidRDefault="00A653EC" w:rsidP="008B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0C40FD">
              <w:rPr>
                <w:rFonts w:ascii="Times New Roman" w:hAnsi="Times New Roman" w:cs="Times New Roman"/>
                <w:sz w:val="24"/>
                <w:szCs w:val="24"/>
              </w:rPr>
              <w:t>wymienia i opisuje</w:t>
            </w:r>
            <w:r w:rsidR="000C40FD" w:rsidRPr="00A653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41F1" w:rsidRPr="00A653EC">
              <w:rPr>
                <w:rFonts w:ascii="Times New Roman" w:hAnsi="Times New Roman" w:cs="Times New Roman"/>
                <w:sz w:val="24"/>
                <w:szCs w:val="24"/>
              </w:rPr>
              <w:t xml:space="preserve">etapy procedur uchwalania konstytucji na przykładzie </w:t>
            </w:r>
            <w:r w:rsidR="000C40FD">
              <w:rPr>
                <w:rFonts w:ascii="Times New Roman" w:hAnsi="Times New Roman" w:cs="Times New Roman"/>
                <w:sz w:val="24"/>
                <w:szCs w:val="24"/>
              </w:rPr>
              <w:t xml:space="preserve">Konstytucji </w:t>
            </w:r>
            <w:r w:rsidR="008B41F1" w:rsidRPr="00A653EC">
              <w:rPr>
                <w:rFonts w:ascii="Times New Roman" w:hAnsi="Times New Roman" w:cs="Times New Roman"/>
                <w:sz w:val="24"/>
                <w:szCs w:val="24"/>
              </w:rPr>
              <w:t>RP</w:t>
            </w:r>
            <w:r w:rsidR="000C40F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8B41F1" w:rsidRPr="00A653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3DED7D9" w14:textId="77777777" w:rsidR="008B41F1" w:rsidRPr="00311399" w:rsidRDefault="008B41F1" w:rsidP="008B4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19698D" w14:textId="77777777" w:rsidR="008B41F1" w:rsidRPr="004D4835" w:rsidRDefault="008B41F1" w:rsidP="008B4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225" w:rsidRPr="002A7521" w14:paraId="75F505BB" w14:textId="77777777" w:rsidTr="00A2430D">
        <w:tc>
          <w:tcPr>
            <w:tcW w:w="2544" w:type="dxa"/>
          </w:tcPr>
          <w:p w14:paraId="356E4D61" w14:textId="38B25A6B" w:rsidR="008B41F1" w:rsidRPr="004D4835" w:rsidRDefault="008B41F1" w:rsidP="004D4835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D4835">
              <w:rPr>
                <w:rFonts w:ascii="Times New Roman" w:hAnsi="Times New Roman" w:cs="Times New Roman"/>
                <w:sz w:val="24"/>
                <w:szCs w:val="24"/>
              </w:rPr>
              <w:t>Konstytucyjne zasady ustroju Rzeczypospolitej</w:t>
            </w:r>
            <w:r w:rsidR="000E7CE7" w:rsidRPr="00A653EC">
              <w:rPr>
                <w:rFonts w:ascii="Times New Roman" w:hAnsi="Times New Roman" w:cs="Times New Roman"/>
                <w:sz w:val="24"/>
                <w:szCs w:val="24"/>
              </w:rPr>
              <w:t xml:space="preserve"> Polskiej</w:t>
            </w:r>
          </w:p>
        </w:tc>
        <w:tc>
          <w:tcPr>
            <w:tcW w:w="2132" w:type="dxa"/>
          </w:tcPr>
          <w:p w14:paraId="639B5BDA" w14:textId="0FFD5F0D" w:rsidR="008B41F1" w:rsidRPr="004D4835" w:rsidRDefault="008B41F1" w:rsidP="008B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835">
              <w:rPr>
                <w:rFonts w:ascii="Times New Roman" w:hAnsi="Times New Roman" w:cs="Times New Roman"/>
                <w:sz w:val="24"/>
                <w:szCs w:val="24"/>
              </w:rPr>
              <w:t>Tworzenie prawa w demokratycznych państwach</w:t>
            </w:r>
          </w:p>
        </w:tc>
        <w:tc>
          <w:tcPr>
            <w:tcW w:w="2257" w:type="dxa"/>
          </w:tcPr>
          <w:p w14:paraId="2E605684" w14:textId="1C45425F" w:rsidR="008B41F1" w:rsidRPr="00A653EC" w:rsidRDefault="00A653EC" w:rsidP="008B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8B41F1" w:rsidRPr="00A653EC">
              <w:rPr>
                <w:rFonts w:ascii="Times New Roman" w:hAnsi="Times New Roman" w:cs="Times New Roman"/>
                <w:sz w:val="24"/>
                <w:szCs w:val="24"/>
              </w:rPr>
              <w:t>wskazuje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</w:t>
            </w:r>
            <w:r w:rsidR="008B41F1" w:rsidRPr="00A653EC">
              <w:rPr>
                <w:rFonts w:ascii="Times New Roman" w:hAnsi="Times New Roman" w:cs="Times New Roman"/>
                <w:sz w:val="24"/>
                <w:szCs w:val="24"/>
              </w:rPr>
              <w:t xml:space="preserve"> genezę państwa prawa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A1F9D53" w14:textId="03739BE3" w:rsidR="008B41F1" w:rsidRPr="004D4835" w:rsidRDefault="00A653EC" w:rsidP="008B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8B41F1" w:rsidRPr="00A653EC">
              <w:rPr>
                <w:rFonts w:ascii="Times New Roman" w:hAnsi="Times New Roman" w:cs="Times New Roman"/>
                <w:sz w:val="24"/>
                <w:szCs w:val="24"/>
              </w:rPr>
              <w:t>wymienia zasady funkcjonowania państwa prawa na przykładzie ustroju RP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035" w:type="dxa"/>
          </w:tcPr>
          <w:p w14:paraId="2BB390FB" w14:textId="3CEE5AEF" w:rsidR="002E749E" w:rsidRPr="00A653EC" w:rsidRDefault="00A653EC" w:rsidP="008B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0C40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67AC" w:rsidRPr="004D4835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8B41F1" w:rsidRPr="004D4835">
              <w:rPr>
                <w:rFonts w:ascii="Times New Roman" w:hAnsi="Times New Roman" w:cs="Times New Roman"/>
                <w:sz w:val="24"/>
                <w:szCs w:val="24"/>
              </w:rPr>
              <w:t>rzedstawia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41F1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zasady budujące </w:t>
            </w:r>
            <w:r w:rsidR="000C40FD">
              <w:rPr>
                <w:rFonts w:ascii="Times New Roman" w:hAnsi="Times New Roman" w:cs="Times New Roman"/>
                <w:sz w:val="24"/>
                <w:szCs w:val="24"/>
              </w:rPr>
              <w:t>ustrój</w:t>
            </w:r>
            <w:r w:rsidR="008B41F1" w:rsidRPr="004D483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0C40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41F1" w:rsidRPr="00A653EC">
              <w:rPr>
                <w:rFonts w:ascii="Times New Roman" w:hAnsi="Times New Roman" w:cs="Times New Roman"/>
                <w:sz w:val="24"/>
                <w:szCs w:val="24"/>
              </w:rPr>
              <w:t>suwerennoś</w:t>
            </w:r>
            <w:r w:rsidR="002E749E" w:rsidRPr="00A653EC">
              <w:rPr>
                <w:rFonts w:ascii="Times New Roman" w:hAnsi="Times New Roman" w:cs="Times New Roman"/>
                <w:sz w:val="24"/>
                <w:szCs w:val="24"/>
              </w:rPr>
              <w:t>ć</w:t>
            </w:r>
            <w:r w:rsidR="008B41F1" w:rsidRPr="00A653EC">
              <w:rPr>
                <w:rFonts w:ascii="Times New Roman" w:hAnsi="Times New Roman" w:cs="Times New Roman"/>
                <w:sz w:val="24"/>
                <w:szCs w:val="24"/>
              </w:rPr>
              <w:t>, subsydiarnoś</w:t>
            </w:r>
            <w:r w:rsidR="002E749E" w:rsidRPr="00A653EC">
              <w:rPr>
                <w:rFonts w:ascii="Times New Roman" w:hAnsi="Times New Roman" w:cs="Times New Roman"/>
                <w:sz w:val="24"/>
                <w:szCs w:val="24"/>
              </w:rPr>
              <w:t>ć,</w:t>
            </w:r>
          </w:p>
          <w:p w14:paraId="09E35EE9" w14:textId="1F235DA4" w:rsidR="008B41F1" w:rsidRPr="004D4835" w:rsidRDefault="008B41F1" w:rsidP="008B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3EC">
              <w:rPr>
                <w:rFonts w:ascii="Times New Roman" w:hAnsi="Times New Roman" w:cs="Times New Roman"/>
                <w:sz w:val="24"/>
                <w:szCs w:val="24"/>
              </w:rPr>
              <w:t>unitaryzm, gospodar</w:t>
            </w:r>
            <w:r w:rsidR="002E749E" w:rsidRPr="00A653EC">
              <w:rPr>
                <w:rFonts w:ascii="Times New Roman" w:hAnsi="Times New Roman" w:cs="Times New Roman"/>
                <w:sz w:val="24"/>
                <w:szCs w:val="24"/>
              </w:rPr>
              <w:t>ka</w:t>
            </w:r>
            <w:r w:rsidRPr="00A653EC">
              <w:rPr>
                <w:rFonts w:ascii="Times New Roman" w:hAnsi="Times New Roman" w:cs="Times New Roman"/>
                <w:sz w:val="24"/>
                <w:szCs w:val="24"/>
              </w:rPr>
              <w:t xml:space="preserve"> rynkow</w:t>
            </w:r>
            <w:r w:rsidR="002E749E" w:rsidRPr="00711E87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311399">
              <w:rPr>
                <w:rFonts w:ascii="Times New Roman" w:hAnsi="Times New Roman" w:cs="Times New Roman"/>
                <w:sz w:val="24"/>
                <w:szCs w:val="24"/>
              </w:rPr>
              <w:t>, pluralizm</w:t>
            </w:r>
            <w:r w:rsidR="002E28F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140" w:type="dxa"/>
          </w:tcPr>
          <w:p w14:paraId="72BCB761" w14:textId="1540ED8F" w:rsidR="00D667AC" w:rsidRPr="004D4835" w:rsidRDefault="00A653EC" w:rsidP="008B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0C40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67AC" w:rsidRPr="00A653EC">
              <w:rPr>
                <w:rFonts w:ascii="Times New Roman" w:hAnsi="Times New Roman" w:cs="Times New Roman"/>
                <w:sz w:val="24"/>
                <w:szCs w:val="24"/>
              </w:rPr>
              <w:t>wymienia i charakteryzuje akty prawa międzynarodowego</w:t>
            </w:r>
            <w:r w:rsidR="000C40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40FD" w:rsidRPr="000C40FD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D667AC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polityce ustrojowej państwa</w:t>
            </w:r>
            <w:r w:rsidR="000C40F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140" w:type="dxa"/>
          </w:tcPr>
          <w:p w14:paraId="4CD400EB" w14:textId="338755A1" w:rsidR="008B41F1" w:rsidRPr="004D4835" w:rsidRDefault="00A653EC" w:rsidP="008B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0C40FD">
              <w:rPr>
                <w:rFonts w:ascii="Times New Roman" w:hAnsi="Times New Roman" w:cs="Times New Roman"/>
                <w:sz w:val="24"/>
                <w:szCs w:val="24"/>
              </w:rPr>
              <w:t xml:space="preserve"> przedstawia rolę</w:t>
            </w:r>
            <w:r w:rsidR="000C40FD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67AC" w:rsidRPr="004D4835">
              <w:rPr>
                <w:rFonts w:ascii="Times New Roman" w:hAnsi="Times New Roman" w:cs="Times New Roman"/>
                <w:sz w:val="24"/>
                <w:szCs w:val="24"/>
              </w:rPr>
              <w:t>akt</w:t>
            </w:r>
            <w:r w:rsidR="000C40FD">
              <w:rPr>
                <w:rFonts w:ascii="Times New Roman" w:hAnsi="Times New Roman" w:cs="Times New Roman"/>
                <w:sz w:val="24"/>
                <w:szCs w:val="24"/>
              </w:rPr>
              <w:t>ów</w:t>
            </w:r>
            <w:r w:rsidR="00D667AC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prawn</w:t>
            </w:r>
            <w:r w:rsidR="000C40FD">
              <w:rPr>
                <w:rFonts w:ascii="Times New Roman" w:hAnsi="Times New Roman" w:cs="Times New Roman"/>
                <w:sz w:val="24"/>
                <w:szCs w:val="24"/>
              </w:rPr>
              <w:t>ych</w:t>
            </w:r>
            <w:r w:rsidR="00D667AC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w budowaniu ustroju</w:t>
            </w:r>
            <w:r w:rsidR="000C40F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140" w:type="dxa"/>
          </w:tcPr>
          <w:p w14:paraId="0DC29C69" w14:textId="3F0B92A9" w:rsidR="008B41F1" w:rsidRPr="00A653EC" w:rsidRDefault="00A653EC" w:rsidP="008B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0C40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41F1" w:rsidRPr="00A653EC">
              <w:rPr>
                <w:rFonts w:ascii="Times New Roman" w:hAnsi="Times New Roman" w:cs="Times New Roman"/>
                <w:sz w:val="24"/>
                <w:szCs w:val="24"/>
              </w:rPr>
              <w:t xml:space="preserve">analizuje </w:t>
            </w:r>
            <w:r w:rsidR="000C40FD">
              <w:rPr>
                <w:rFonts w:ascii="Times New Roman" w:hAnsi="Times New Roman" w:cs="Times New Roman"/>
                <w:sz w:val="24"/>
                <w:szCs w:val="24"/>
              </w:rPr>
              <w:t>najważniejsze</w:t>
            </w:r>
            <w:r w:rsidR="000C40FD" w:rsidRPr="00A653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41F1" w:rsidRPr="00A653EC">
              <w:rPr>
                <w:rFonts w:ascii="Times New Roman" w:hAnsi="Times New Roman" w:cs="Times New Roman"/>
                <w:sz w:val="24"/>
                <w:szCs w:val="24"/>
              </w:rPr>
              <w:t>zasady ustroju RP,</w:t>
            </w:r>
          </w:p>
          <w:p w14:paraId="7C341ACC" w14:textId="2BC7D77F" w:rsidR="008B41F1" w:rsidRPr="004D4835" w:rsidRDefault="00A653EC" w:rsidP="008B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0C40FD">
              <w:rPr>
                <w:rFonts w:ascii="Times New Roman" w:hAnsi="Times New Roman" w:cs="Times New Roman"/>
                <w:sz w:val="24"/>
                <w:szCs w:val="24"/>
              </w:rPr>
              <w:t xml:space="preserve"> omawia</w:t>
            </w:r>
            <w:r w:rsidR="000C40FD" w:rsidRPr="00A653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41F1" w:rsidRPr="00A653EC">
              <w:rPr>
                <w:rFonts w:ascii="Times New Roman" w:hAnsi="Times New Roman" w:cs="Times New Roman"/>
                <w:sz w:val="24"/>
                <w:szCs w:val="24"/>
              </w:rPr>
              <w:t>zasady i formy realizacji demokratycznego państwa</w:t>
            </w:r>
            <w:r w:rsidR="000C40F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7B6225" w:rsidRPr="002A7521" w14:paraId="5B0EF349" w14:textId="77777777" w:rsidTr="00A2430D">
        <w:tc>
          <w:tcPr>
            <w:tcW w:w="2544" w:type="dxa"/>
          </w:tcPr>
          <w:p w14:paraId="6BFB732C" w14:textId="16AB0A46" w:rsidR="008B41F1" w:rsidRPr="004D4835" w:rsidRDefault="00D667AC" w:rsidP="004D4835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D4835">
              <w:rPr>
                <w:rFonts w:ascii="Times New Roman" w:hAnsi="Times New Roman" w:cs="Times New Roman"/>
                <w:sz w:val="24"/>
                <w:szCs w:val="24"/>
              </w:rPr>
              <w:t>Działalność parlamentu w praktyce</w:t>
            </w:r>
          </w:p>
        </w:tc>
        <w:tc>
          <w:tcPr>
            <w:tcW w:w="2132" w:type="dxa"/>
          </w:tcPr>
          <w:p w14:paraId="287E4C88" w14:textId="2CA2F8DB" w:rsidR="008B41F1" w:rsidRPr="004D4835" w:rsidRDefault="003916C3" w:rsidP="008B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835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D667AC" w:rsidRPr="004D4835">
              <w:rPr>
                <w:rFonts w:ascii="Times New Roman" w:hAnsi="Times New Roman" w:cs="Times New Roman"/>
                <w:sz w:val="24"/>
                <w:szCs w:val="24"/>
              </w:rPr>
              <w:t>arlamentaryzm</w:t>
            </w:r>
          </w:p>
        </w:tc>
        <w:tc>
          <w:tcPr>
            <w:tcW w:w="2257" w:type="dxa"/>
          </w:tcPr>
          <w:p w14:paraId="104AC677" w14:textId="25F6FF2E" w:rsidR="008B41F1" w:rsidRPr="004D4835" w:rsidRDefault="00A653EC" w:rsidP="008B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D667AC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posługuje się pojęciami: </w:t>
            </w:r>
            <w:r w:rsidR="00D667AC" w:rsidRPr="004D48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immunitet formalny i materialny</w:t>
            </w:r>
            <w:r w:rsidR="00D667AC" w:rsidRPr="00A653E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667AC" w:rsidRPr="004D48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interpelacja</w:t>
            </w:r>
            <w:r w:rsidR="00D667AC" w:rsidRPr="00A653E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667AC" w:rsidRPr="004D48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zapytanie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poselskie,</w:t>
            </w:r>
            <w:r w:rsidR="00D667AC" w:rsidRPr="004D48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kontrole poselskie</w:t>
            </w:r>
            <w:r w:rsidR="00D667AC" w:rsidRPr="00A653E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667AC" w:rsidRPr="004D48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konstruktywne wotum nieufności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035" w:type="dxa"/>
          </w:tcPr>
          <w:p w14:paraId="00953856" w14:textId="009F06CA" w:rsidR="00D667AC" w:rsidRPr="00A653EC" w:rsidRDefault="00A653EC" w:rsidP="00D66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  <w:r w:rsidR="002E28FD">
              <w:rPr>
                <w:rFonts w:ascii="Times New Roman" w:hAnsi="Times New Roman" w:cs="Times New Roman"/>
                <w:sz w:val="24"/>
                <w:szCs w:val="24"/>
              </w:rPr>
              <w:t>wie, w jaki sposób opozycja wpływa na działania parlamentu,</w:t>
            </w:r>
            <w:r w:rsidR="00D667AC" w:rsidRPr="00A653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CCFED4C" w14:textId="7EC62C6B" w:rsidR="00D667AC" w:rsidRPr="00A653EC" w:rsidRDefault="00A653EC" w:rsidP="00D66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D667AC" w:rsidRPr="00A653EC">
              <w:rPr>
                <w:rFonts w:ascii="Times New Roman" w:hAnsi="Times New Roman" w:cs="Times New Roman"/>
                <w:sz w:val="24"/>
                <w:szCs w:val="24"/>
              </w:rPr>
              <w:t xml:space="preserve">wymienia </w:t>
            </w:r>
            <w:r w:rsidR="002E28FD">
              <w:rPr>
                <w:rFonts w:ascii="Times New Roman" w:hAnsi="Times New Roman" w:cs="Times New Roman"/>
                <w:sz w:val="24"/>
                <w:szCs w:val="24"/>
              </w:rPr>
              <w:t>narzędzia</w:t>
            </w:r>
            <w:r w:rsidR="00D8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67AC" w:rsidRPr="00A653EC">
              <w:rPr>
                <w:rFonts w:ascii="Times New Roman" w:hAnsi="Times New Roman" w:cs="Times New Roman"/>
                <w:sz w:val="24"/>
                <w:szCs w:val="24"/>
              </w:rPr>
              <w:t>nacisk</w:t>
            </w:r>
            <w:r w:rsidR="002E28FD">
              <w:rPr>
                <w:rFonts w:ascii="Times New Roman" w:hAnsi="Times New Roman" w:cs="Times New Roman"/>
                <w:sz w:val="24"/>
                <w:szCs w:val="24"/>
              </w:rPr>
              <w:t xml:space="preserve">u </w:t>
            </w:r>
            <w:r w:rsidR="002E28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</w:t>
            </w:r>
            <w:r w:rsidR="00715C4D" w:rsidRPr="00A653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67AC" w:rsidRPr="00A653EC">
              <w:rPr>
                <w:rFonts w:ascii="Times New Roman" w:hAnsi="Times New Roman" w:cs="Times New Roman"/>
                <w:sz w:val="24"/>
                <w:szCs w:val="24"/>
              </w:rPr>
              <w:t xml:space="preserve">kontroli </w:t>
            </w:r>
            <w:r w:rsidR="002E28FD">
              <w:rPr>
                <w:rFonts w:ascii="Times New Roman" w:hAnsi="Times New Roman" w:cs="Times New Roman"/>
                <w:sz w:val="24"/>
                <w:szCs w:val="24"/>
              </w:rPr>
              <w:t>w parlamencie,</w:t>
            </w:r>
          </w:p>
          <w:p w14:paraId="1FAC7A88" w14:textId="70C1532A" w:rsidR="008B41F1" w:rsidRPr="004D4835" w:rsidRDefault="00A653EC" w:rsidP="00D66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D667AC" w:rsidRPr="00A653EC">
              <w:rPr>
                <w:rFonts w:ascii="Times New Roman" w:hAnsi="Times New Roman" w:cs="Times New Roman"/>
                <w:sz w:val="24"/>
                <w:szCs w:val="24"/>
              </w:rPr>
              <w:t xml:space="preserve"> wymienia rodzaje opozycji</w:t>
            </w:r>
            <w:r w:rsidR="002E28F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140" w:type="dxa"/>
          </w:tcPr>
          <w:p w14:paraId="17CCCC8C" w14:textId="63B80A30" w:rsidR="00D667AC" w:rsidRPr="00A653EC" w:rsidRDefault="000C40FD" w:rsidP="00D66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– </w:t>
            </w:r>
            <w:r w:rsidR="00D667AC" w:rsidRPr="00A653EC">
              <w:rPr>
                <w:rFonts w:ascii="Times New Roman" w:hAnsi="Times New Roman" w:cs="Times New Roman"/>
                <w:sz w:val="24"/>
                <w:szCs w:val="24"/>
              </w:rPr>
              <w:t>analizuje tryby pracy parlamentu,</w:t>
            </w:r>
          </w:p>
          <w:p w14:paraId="36E568D5" w14:textId="7D5C8A4C" w:rsidR="008B41F1" w:rsidRPr="004D4835" w:rsidRDefault="00A653EC" w:rsidP="008B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0C40FD">
              <w:rPr>
                <w:rFonts w:ascii="Times New Roman" w:hAnsi="Times New Roman" w:cs="Times New Roman"/>
                <w:sz w:val="24"/>
                <w:szCs w:val="24"/>
              </w:rPr>
              <w:t xml:space="preserve"> omawia zwyczajowe</w:t>
            </w:r>
            <w:r w:rsidR="000C40FD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67AC" w:rsidRPr="004D4835">
              <w:rPr>
                <w:rFonts w:ascii="Times New Roman" w:hAnsi="Times New Roman" w:cs="Times New Roman"/>
                <w:sz w:val="24"/>
                <w:szCs w:val="24"/>
              </w:rPr>
              <w:t>działania opozycji</w:t>
            </w:r>
            <w:r w:rsidR="000C40F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140" w:type="dxa"/>
          </w:tcPr>
          <w:p w14:paraId="19F37A6A" w14:textId="623286EF" w:rsidR="008B41F1" w:rsidRPr="004D4835" w:rsidRDefault="00A653EC" w:rsidP="008B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0C40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67AC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porównuje działanie </w:t>
            </w:r>
            <w:r w:rsidR="00D667AC" w:rsidRPr="00A653EC">
              <w:rPr>
                <w:rFonts w:ascii="Times New Roman" w:hAnsi="Times New Roman" w:cs="Times New Roman"/>
                <w:sz w:val="24"/>
                <w:szCs w:val="24"/>
              </w:rPr>
              <w:t>opozycji parlamentarnej i pozaparlamentarnej</w:t>
            </w:r>
            <w:r w:rsidR="000C40F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140" w:type="dxa"/>
          </w:tcPr>
          <w:p w14:paraId="2CABEF7A" w14:textId="18A0214A" w:rsidR="008B41F1" w:rsidRPr="004D4835" w:rsidRDefault="00A653EC" w:rsidP="008B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0C40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67AC" w:rsidRPr="004D4835">
              <w:rPr>
                <w:rFonts w:ascii="Times New Roman" w:hAnsi="Times New Roman" w:cs="Times New Roman"/>
                <w:sz w:val="24"/>
                <w:szCs w:val="24"/>
              </w:rPr>
              <w:t>uzasadnia zasadność proceduraln</w:t>
            </w:r>
            <w:r w:rsidR="000C40FD">
              <w:rPr>
                <w:rFonts w:ascii="Times New Roman" w:hAnsi="Times New Roman" w:cs="Times New Roman"/>
                <w:sz w:val="24"/>
                <w:szCs w:val="24"/>
              </w:rPr>
              <w:t>ości</w:t>
            </w:r>
            <w:r w:rsidR="00D667AC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w pracy parlamentu</w:t>
            </w:r>
            <w:r w:rsidR="000C40F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7B6225" w:rsidRPr="002A7521" w14:paraId="051F1DC6" w14:textId="77777777" w:rsidTr="00A2430D">
        <w:tc>
          <w:tcPr>
            <w:tcW w:w="2544" w:type="dxa"/>
          </w:tcPr>
          <w:p w14:paraId="45CE4978" w14:textId="5BB80FD5" w:rsidR="008B41F1" w:rsidRPr="004D4835" w:rsidRDefault="000E7CE7" w:rsidP="008B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3EC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8A25C8" w:rsidRPr="00A653EC">
              <w:rPr>
                <w:rFonts w:ascii="Times New Roman" w:hAnsi="Times New Roman" w:cs="Times New Roman"/>
                <w:sz w:val="24"/>
                <w:szCs w:val="24"/>
              </w:rPr>
              <w:t xml:space="preserve">Władza ustawodawcza </w:t>
            </w:r>
            <w:r w:rsidRPr="00A653EC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8A25C8" w:rsidRPr="00A653EC">
              <w:rPr>
                <w:rFonts w:ascii="Times New Roman" w:hAnsi="Times New Roman" w:cs="Times New Roman"/>
                <w:sz w:val="24"/>
                <w:szCs w:val="24"/>
              </w:rPr>
              <w:t>Sejm</w:t>
            </w:r>
            <w:r w:rsidRPr="00A653EC">
              <w:rPr>
                <w:rFonts w:ascii="Times New Roman" w:hAnsi="Times New Roman" w:cs="Times New Roman"/>
                <w:sz w:val="24"/>
                <w:szCs w:val="24"/>
              </w:rPr>
              <w:t xml:space="preserve"> RP</w:t>
            </w:r>
          </w:p>
        </w:tc>
        <w:tc>
          <w:tcPr>
            <w:tcW w:w="2132" w:type="dxa"/>
          </w:tcPr>
          <w:p w14:paraId="15E56287" w14:textId="1374F9C7" w:rsidR="008A25C8" w:rsidRPr="004D4835" w:rsidRDefault="003916C3" w:rsidP="008B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835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8A25C8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rganizacja pracy </w:t>
            </w:r>
            <w:r w:rsidRPr="004D483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8A25C8" w:rsidRPr="004D4835">
              <w:rPr>
                <w:rFonts w:ascii="Times New Roman" w:hAnsi="Times New Roman" w:cs="Times New Roman"/>
                <w:sz w:val="24"/>
                <w:szCs w:val="24"/>
              </w:rPr>
              <w:t>ejmu</w:t>
            </w:r>
            <w:r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A25C8" w:rsidRPr="004D4835">
              <w:rPr>
                <w:rFonts w:ascii="Times New Roman" w:hAnsi="Times New Roman" w:cs="Times New Roman"/>
                <w:sz w:val="24"/>
                <w:szCs w:val="24"/>
              </w:rPr>
              <w:t>władza ustawodawcza i jej zasięg</w:t>
            </w:r>
          </w:p>
        </w:tc>
        <w:tc>
          <w:tcPr>
            <w:tcW w:w="2257" w:type="dxa"/>
          </w:tcPr>
          <w:p w14:paraId="1C019808" w14:textId="3354C5BF" w:rsidR="008B41F1" w:rsidRPr="004D4835" w:rsidRDefault="00A653EC" w:rsidP="008B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25364B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wymienia funkcje i kompetencje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4D4835">
              <w:rPr>
                <w:rFonts w:ascii="Times New Roman" w:hAnsi="Times New Roman" w:cs="Times New Roman"/>
                <w:sz w:val="24"/>
                <w:szCs w:val="24"/>
              </w:rPr>
              <w:t>ejmu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035" w:type="dxa"/>
          </w:tcPr>
          <w:p w14:paraId="18D210C5" w14:textId="581B037E" w:rsidR="00D628EE" w:rsidRPr="004D4835" w:rsidRDefault="00A653EC" w:rsidP="008B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6559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28EE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prawidłowo </w:t>
            </w:r>
            <w:r w:rsidR="006559DA">
              <w:rPr>
                <w:rFonts w:ascii="Times New Roman" w:hAnsi="Times New Roman" w:cs="Times New Roman"/>
                <w:sz w:val="24"/>
                <w:szCs w:val="24"/>
              </w:rPr>
              <w:t>omawia</w:t>
            </w:r>
            <w:r w:rsidR="006559DA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28EE" w:rsidRPr="004D4835">
              <w:rPr>
                <w:rFonts w:ascii="Times New Roman" w:hAnsi="Times New Roman" w:cs="Times New Roman"/>
                <w:sz w:val="24"/>
                <w:szCs w:val="24"/>
              </w:rPr>
              <w:t>procedury wyborów do Sejmu</w:t>
            </w:r>
            <w:r w:rsidR="006559D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4322D39" w14:textId="22100D9E" w:rsidR="003667A2" w:rsidRPr="004D4835" w:rsidRDefault="00A653EC" w:rsidP="008B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667A2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zna </w:t>
            </w:r>
            <w:r w:rsidR="006559DA">
              <w:rPr>
                <w:rFonts w:ascii="Times New Roman" w:hAnsi="Times New Roman" w:cs="Times New Roman"/>
                <w:sz w:val="24"/>
                <w:szCs w:val="24"/>
              </w:rPr>
              <w:t>aktual</w:t>
            </w:r>
            <w:r w:rsidR="00D822A0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6559DA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="006559DA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67A2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skład </w:t>
            </w:r>
            <w:r w:rsidR="006559DA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3667A2" w:rsidRPr="004D4835">
              <w:rPr>
                <w:rFonts w:ascii="Times New Roman" w:hAnsi="Times New Roman" w:cs="Times New Roman"/>
                <w:sz w:val="24"/>
                <w:szCs w:val="24"/>
              </w:rPr>
              <w:t>ejmu</w:t>
            </w:r>
            <w:r w:rsidR="006559DA">
              <w:rPr>
                <w:rFonts w:ascii="Times New Roman" w:hAnsi="Times New Roman" w:cs="Times New Roman"/>
                <w:sz w:val="24"/>
                <w:szCs w:val="24"/>
              </w:rPr>
              <w:t xml:space="preserve"> RP</w:t>
            </w:r>
            <w:r w:rsidR="003667A2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6559DA">
              <w:rPr>
                <w:rFonts w:ascii="Times New Roman" w:hAnsi="Times New Roman" w:cs="Times New Roman"/>
                <w:sz w:val="24"/>
                <w:szCs w:val="24"/>
              </w:rPr>
              <w:t>partie, ich liderów, marszałka Sejmu</w:t>
            </w:r>
            <w:r w:rsidR="003667A2" w:rsidRPr="004D483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559D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140" w:type="dxa"/>
          </w:tcPr>
          <w:p w14:paraId="08F8501D" w14:textId="6556BCAC" w:rsidR="00B903C8" w:rsidRPr="004D4835" w:rsidRDefault="00A653EC" w:rsidP="008B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0C40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28EE" w:rsidRPr="004D4835">
              <w:rPr>
                <w:rFonts w:ascii="Times New Roman" w:hAnsi="Times New Roman" w:cs="Times New Roman"/>
                <w:sz w:val="24"/>
                <w:szCs w:val="24"/>
              </w:rPr>
              <w:t>charakteryzuje metod</w:t>
            </w:r>
            <w:r w:rsidR="00715C4D" w:rsidRPr="004D4835">
              <w:rPr>
                <w:rFonts w:ascii="Times New Roman" w:hAnsi="Times New Roman" w:cs="Times New Roman"/>
                <w:sz w:val="24"/>
                <w:szCs w:val="24"/>
              </w:rPr>
              <w:t>ę</w:t>
            </w:r>
            <w:r w:rsidR="00D628EE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628EE" w:rsidRPr="004D4835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FF5251" w:rsidRPr="004D4835">
              <w:rPr>
                <w:rFonts w:ascii="Times New Roman" w:hAnsi="Times New Roman" w:cs="Times New Roman"/>
                <w:sz w:val="24"/>
                <w:szCs w:val="24"/>
              </w:rPr>
              <w:t>‘</w:t>
            </w:r>
            <w:r w:rsidR="00D628EE" w:rsidRPr="004D4835">
              <w:rPr>
                <w:rFonts w:ascii="Times New Roman" w:hAnsi="Times New Roman" w:cs="Times New Roman"/>
                <w:sz w:val="24"/>
                <w:szCs w:val="24"/>
              </w:rPr>
              <w:t>Hondta</w:t>
            </w:r>
            <w:proofErr w:type="spellEnd"/>
            <w:r w:rsidR="00D628EE" w:rsidRPr="004D483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3FD8DAB" w14:textId="0A0065ED" w:rsidR="008B41F1" w:rsidRPr="004D4835" w:rsidRDefault="00A653EC" w:rsidP="008B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0C40FD">
              <w:rPr>
                <w:rFonts w:ascii="Times New Roman" w:hAnsi="Times New Roman" w:cs="Times New Roman"/>
                <w:sz w:val="24"/>
                <w:szCs w:val="24"/>
              </w:rPr>
              <w:t xml:space="preserve"> wie, co określa ważność wyborów; </w:t>
            </w:r>
          </w:p>
        </w:tc>
        <w:tc>
          <w:tcPr>
            <w:tcW w:w="2140" w:type="dxa"/>
          </w:tcPr>
          <w:p w14:paraId="0130A82D" w14:textId="4C52E93F" w:rsidR="008B41F1" w:rsidRPr="004D4835" w:rsidRDefault="00A653EC" w:rsidP="008B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0C40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28EE" w:rsidRPr="004D4835">
              <w:rPr>
                <w:rFonts w:ascii="Times New Roman" w:hAnsi="Times New Roman" w:cs="Times New Roman"/>
                <w:sz w:val="24"/>
                <w:szCs w:val="24"/>
              </w:rPr>
              <w:t>porównuje obszary pracy Prezydium Sejmu, Konwentu Seniorów, komisji śledczych, komisji sejmowych, kół, klubów i zespołów parlamentarnych</w:t>
            </w:r>
            <w:r w:rsidR="000C40F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140" w:type="dxa"/>
          </w:tcPr>
          <w:p w14:paraId="4B313FE5" w14:textId="4C56704C" w:rsidR="00D628EE" w:rsidRPr="004D4835" w:rsidRDefault="00A653EC" w:rsidP="00D6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0C40FD">
              <w:rPr>
                <w:rFonts w:ascii="Times New Roman" w:hAnsi="Times New Roman" w:cs="Times New Roman"/>
                <w:sz w:val="24"/>
                <w:szCs w:val="24"/>
              </w:rPr>
              <w:t xml:space="preserve"> omawia </w:t>
            </w:r>
            <w:r w:rsidR="00D628EE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organizację </w:t>
            </w:r>
            <w:r w:rsidR="000C40FD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0C40FD" w:rsidRPr="004D4835">
              <w:rPr>
                <w:rFonts w:ascii="Times New Roman" w:hAnsi="Times New Roman" w:cs="Times New Roman"/>
                <w:sz w:val="24"/>
                <w:szCs w:val="24"/>
              </w:rPr>
              <w:t>ejmu</w:t>
            </w:r>
            <w:r w:rsidR="00D628EE" w:rsidRPr="004D483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2B06BAA" w14:textId="5B6B9340" w:rsidR="008B41F1" w:rsidRPr="004D4835" w:rsidRDefault="00A653EC" w:rsidP="00D628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D628EE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objaśnia procedury </w:t>
            </w:r>
            <w:r w:rsidR="000C40FD" w:rsidRPr="004D4835">
              <w:rPr>
                <w:rFonts w:ascii="Times New Roman" w:hAnsi="Times New Roman" w:cs="Times New Roman"/>
                <w:sz w:val="24"/>
                <w:szCs w:val="24"/>
              </w:rPr>
              <w:t>stosow</w:t>
            </w:r>
            <w:r w:rsidR="000C40FD">
              <w:rPr>
                <w:rFonts w:ascii="Times New Roman" w:hAnsi="Times New Roman" w:cs="Times New Roman"/>
                <w:sz w:val="24"/>
                <w:szCs w:val="24"/>
              </w:rPr>
              <w:t>ane</w:t>
            </w:r>
            <w:r w:rsidR="000C40FD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28EE" w:rsidRPr="004D4835">
              <w:rPr>
                <w:rFonts w:ascii="Times New Roman" w:hAnsi="Times New Roman" w:cs="Times New Roman"/>
                <w:sz w:val="24"/>
                <w:szCs w:val="24"/>
              </w:rPr>
              <w:t>w nadzwyczajnych sytuacjach,</w:t>
            </w:r>
          </w:p>
        </w:tc>
      </w:tr>
      <w:tr w:rsidR="007B6225" w:rsidRPr="002A7521" w14:paraId="0A5D5F86" w14:textId="77777777" w:rsidTr="00A2430D">
        <w:tc>
          <w:tcPr>
            <w:tcW w:w="2544" w:type="dxa"/>
          </w:tcPr>
          <w:p w14:paraId="3131E22D" w14:textId="2A8FB2C6" w:rsidR="008B41F1" w:rsidRPr="004D4835" w:rsidRDefault="000E7CE7" w:rsidP="008B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53EC">
              <w:rPr>
                <w:rFonts w:ascii="Times New Roman" w:hAnsi="Times New Roman" w:cs="Times New Roman"/>
                <w:sz w:val="24"/>
                <w:szCs w:val="24"/>
              </w:rPr>
              <w:t xml:space="preserve">5. Władza ustawodawcza – </w:t>
            </w:r>
            <w:r w:rsidR="00D85A24" w:rsidRPr="00A653EC">
              <w:rPr>
                <w:rFonts w:ascii="Times New Roman" w:hAnsi="Times New Roman" w:cs="Times New Roman"/>
                <w:sz w:val="24"/>
                <w:szCs w:val="24"/>
              </w:rPr>
              <w:t>Senat RP</w:t>
            </w:r>
            <w:r w:rsidRPr="00A653EC"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  <w:r w:rsidR="00D8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5A24" w:rsidRPr="00A653EC">
              <w:rPr>
                <w:rFonts w:ascii="Times New Roman" w:hAnsi="Times New Roman" w:cs="Times New Roman"/>
                <w:sz w:val="24"/>
                <w:szCs w:val="24"/>
              </w:rPr>
              <w:t>Zgromadzenie Narodowe</w:t>
            </w:r>
          </w:p>
        </w:tc>
        <w:tc>
          <w:tcPr>
            <w:tcW w:w="2132" w:type="dxa"/>
          </w:tcPr>
          <w:p w14:paraId="61BE9663" w14:textId="32E543C4" w:rsidR="00D85A24" w:rsidRPr="004D4835" w:rsidRDefault="003916C3" w:rsidP="008B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835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D85A24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ziałanie i funkcje </w:t>
            </w:r>
            <w:r w:rsidRPr="004D483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D85A24" w:rsidRPr="004D4835">
              <w:rPr>
                <w:rFonts w:ascii="Times New Roman" w:hAnsi="Times New Roman" w:cs="Times New Roman"/>
                <w:sz w:val="24"/>
                <w:szCs w:val="24"/>
              </w:rPr>
              <w:t>enatu</w:t>
            </w:r>
            <w:r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85A24" w:rsidRPr="004D4835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gromadzenie </w:t>
            </w:r>
            <w:r w:rsidR="00D85A24" w:rsidRPr="004D4835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4D4835">
              <w:rPr>
                <w:rFonts w:ascii="Times New Roman" w:hAnsi="Times New Roman" w:cs="Times New Roman"/>
                <w:sz w:val="24"/>
                <w:szCs w:val="24"/>
              </w:rPr>
              <w:t>arodowe</w:t>
            </w:r>
          </w:p>
        </w:tc>
        <w:tc>
          <w:tcPr>
            <w:tcW w:w="2257" w:type="dxa"/>
          </w:tcPr>
          <w:p w14:paraId="679C3D16" w14:textId="20657AC4" w:rsidR="008B41F1" w:rsidRPr="004D4835" w:rsidRDefault="00A653EC" w:rsidP="008B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D85A24" w:rsidRPr="004D4835">
              <w:rPr>
                <w:rFonts w:ascii="Times New Roman" w:hAnsi="Times New Roman" w:cs="Times New Roman"/>
                <w:sz w:val="24"/>
                <w:szCs w:val="24"/>
              </w:rPr>
              <w:t>wymienia podstawowe funkcje i kompetencje senatorów</w:t>
            </w:r>
            <w:r w:rsidR="003667A2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i 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gromadzenia </w:t>
            </w:r>
            <w:r w:rsidR="003667A2" w:rsidRPr="004D4835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arodowego;</w:t>
            </w:r>
          </w:p>
        </w:tc>
        <w:tc>
          <w:tcPr>
            <w:tcW w:w="2035" w:type="dxa"/>
          </w:tcPr>
          <w:p w14:paraId="2C792E8E" w14:textId="24A747C2" w:rsidR="008B41F1" w:rsidRPr="004D4835" w:rsidRDefault="00A653EC" w:rsidP="008B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6559DA">
              <w:rPr>
                <w:rFonts w:ascii="Times New Roman" w:hAnsi="Times New Roman" w:cs="Times New Roman"/>
                <w:sz w:val="24"/>
                <w:szCs w:val="24"/>
              </w:rPr>
              <w:t xml:space="preserve"> omawia</w:t>
            </w:r>
            <w:r w:rsidR="003667A2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procedury </w:t>
            </w:r>
            <w:r w:rsidR="006559DA">
              <w:rPr>
                <w:rFonts w:ascii="Times New Roman" w:hAnsi="Times New Roman" w:cs="Times New Roman"/>
                <w:sz w:val="24"/>
                <w:szCs w:val="24"/>
              </w:rPr>
              <w:t>wyborów do Senatu,</w:t>
            </w:r>
            <w:r w:rsidR="006559DA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FE06F1F" w14:textId="2C35FB0F" w:rsidR="003667A2" w:rsidRPr="004D4835" w:rsidRDefault="00A653EC" w:rsidP="008B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6559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67A2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zna </w:t>
            </w:r>
            <w:r w:rsidR="006559DA">
              <w:rPr>
                <w:rFonts w:ascii="Times New Roman" w:hAnsi="Times New Roman" w:cs="Times New Roman"/>
                <w:sz w:val="24"/>
                <w:szCs w:val="24"/>
              </w:rPr>
              <w:t>aktualny</w:t>
            </w:r>
            <w:r w:rsidR="006559DA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67A2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skład </w:t>
            </w:r>
            <w:r w:rsidR="006559DA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3667A2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enatu </w:t>
            </w:r>
            <w:r w:rsidR="006559DA">
              <w:rPr>
                <w:rFonts w:ascii="Times New Roman" w:hAnsi="Times New Roman" w:cs="Times New Roman"/>
                <w:sz w:val="24"/>
                <w:szCs w:val="24"/>
              </w:rPr>
              <w:t xml:space="preserve">RP </w:t>
            </w:r>
            <w:r w:rsidR="003667A2" w:rsidRPr="004D483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559DA">
              <w:rPr>
                <w:rFonts w:ascii="Times New Roman" w:hAnsi="Times New Roman" w:cs="Times New Roman"/>
                <w:sz w:val="24"/>
                <w:szCs w:val="24"/>
              </w:rPr>
              <w:t>senatorów z różnych ugrupowań, marszałka</w:t>
            </w:r>
            <w:r w:rsidR="003667A2" w:rsidRPr="004D483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559D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140" w:type="dxa"/>
          </w:tcPr>
          <w:p w14:paraId="1013FB51" w14:textId="7E5AC5D5" w:rsidR="008B41F1" w:rsidRPr="004D4835" w:rsidRDefault="00A653EC" w:rsidP="008B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0C40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67A2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charakteryzuje pozycję </w:t>
            </w:r>
            <w:r w:rsidR="000C40FD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0C40FD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enatu </w:t>
            </w:r>
            <w:r w:rsidR="003667A2" w:rsidRPr="004D4835">
              <w:rPr>
                <w:rFonts w:ascii="Times New Roman" w:hAnsi="Times New Roman" w:cs="Times New Roman"/>
                <w:sz w:val="24"/>
                <w:szCs w:val="24"/>
              </w:rPr>
              <w:t>i ZN</w:t>
            </w:r>
            <w:r w:rsidR="000C40FD">
              <w:rPr>
                <w:rFonts w:ascii="Times New Roman" w:hAnsi="Times New Roman" w:cs="Times New Roman"/>
                <w:sz w:val="24"/>
                <w:szCs w:val="24"/>
              </w:rPr>
              <w:t xml:space="preserve"> w parlamencie;</w:t>
            </w:r>
          </w:p>
        </w:tc>
        <w:tc>
          <w:tcPr>
            <w:tcW w:w="2140" w:type="dxa"/>
          </w:tcPr>
          <w:p w14:paraId="5B4489CB" w14:textId="791FD5D1" w:rsidR="003667A2" w:rsidRPr="004D4835" w:rsidRDefault="00A653EC" w:rsidP="003667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667A2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analizuje przepisy Konstytucji RP i</w:t>
            </w:r>
            <w:r w:rsidR="00D8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67A2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ustaw dotyczące pracy </w:t>
            </w:r>
            <w:r w:rsidR="000C40FD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0C40FD" w:rsidRPr="004D4835">
              <w:rPr>
                <w:rFonts w:ascii="Times New Roman" w:hAnsi="Times New Roman" w:cs="Times New Roman"/>
                <w:sz w:val="24"/>
                <w:szCs w:val="24"/>
              </w:rPr>
              <w:t>enatu</w:t>
            </w:r>
            <w:r w:rsidR="000C40FD"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  <w:r w:rsidR="003667A2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ZN</w:t>
            </w:r>
            <w:r w:rsidR="000C40F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99CFA10" w14:textId="6F6711C7" w:rsidR="008B41F1" w:rsidRPr="004D4835" w:rsidRDefault="008B41F1" w:rsidP="008B4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</w:tcPr>
          <w:p w14:paraId="46321506" w14:textId="555AB1EE" w:rsidR="008B41F1" w:rsidRPr="004D4835" w:rsidRDefault="00A653EC" w:rsidP="008B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0C40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67A2" w:rsidRPr="004D4835">
              <w:rPr>
                <w:rFonts w:ascii="Times New Roman" w:hAnsi="Times New Roman" w:cs="Times New Roman"/>
                <w:sz w:val="24"/>
                <w:szCs w:val="24"/>
              </w:rPr>
              <w:t>uzasadnia</w:t>
            </w:r>
            <w:r w:rsidR="00185483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zastosowanie </w:t>
            </w:r>
            <w:r w:rsidR="003667A2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przepisów Konstytucji RP </w:t>
            </w:r>
            <w:r w:rsidR="00185483" w:rsidRPr="004D4835">
              <w:rPr>
                <w:rFonts w:ascii="Times New Roman" w:hAnsi="Times New Roman" w:cs="Times New Roman"/>
                <w:sz w:val="24"/>
                <w:szCs w:val="24"/>
              </w:rPr>
              <w:t>w sytuacjach wyjątkowych (Marszałek Senatu RP pełni tymczasowo obowiązki prezydenta)</w:t>
            </w:r>
            <w:r w:rsidR="000C40F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185483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B6225" w:rsidRPr="002A7521" w14:paraId="3CD1ACB4" w14:textId="77777777" w:rsidTr="00A2430D">
        <w:tc>
          <w:tcPr>
            <w:tcW w:w="2544" w:type="dxa"/>
          </w:tcPr>
          <w:p w14:paraId="43DCEC33" w14:textId="76468CBD" w:rsidR="008B41F1" w:rsidRPr="004D4835" w:rsidRDefault="000E7CE7" w:rsidP="008B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185483" w:rsidRPr="004D4835">
              <w:rPr>
                <w:rFonts w:ascii="Times New Roman" w:hAnsi="Times New Roman" w:cs="Times New Roman"/>
                <w:sz w:val="24"/>
                <w:szCs w:val="24"/>
              </w:rPr>
              <w:t>Proces legislacyjny</w:t>
            </w:r>
          </w:p>
          <w:p w14:paraId="2E685CD1" w14:textId="52DB5872" w:rsidR="008B41F1" w:rsidRPr="004D4835" w:rsidRDefault="008B41F1" w:rsidP="008B4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14:paraId="74BD89FA" w14:textId="3685D068" w:rsidR="008B41F1" w:rsidRPr="004D4835" w:rsidRDefault="003916C3" w:rsidP="008B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835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185483" w:rsidRPr="004D4835">
              <w:rPr>
                <w:rFonts w:ascii="Times New Roman" w:hAnsi="Times New Roman" w:cs="Times New Roman"/>
                <w:sz w:val="24"/>
                <w:szCs w:val="24"/>
              </w:rPr>
              <w:t>roces legislacyjny</w:t>
            </w:r>
          </w:p>
        </w:tc>
        <w:tc>
          <w:tcPr>
            <w:tcW w:w="2257" w:type="dxa"/>
          </w:tcPr>
          <w:p w14:paraId="3D58A754" w14:textId="4698E9E4" w:rsidR="00185483" w:rsidRPr="004D4835" w:rsidRDefault="00A653EC" w:rsidP="00185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185483" w:rsidRPr="004D4835">
              <w:rPr>
                <w:rFonts w:ascii="Times New Roman" w:hAnsi="Times New Roman" w:cs="Times New Roman"/>
                <w:sz w:val="24"/>
                <w:szCs w:val="24"/>
              </w:rPr>
              <w:t>wymienia ścieżki legislacyjne,</w:t>
            </w:r>
          </w:p>
          <w:p w14:paraId="266323AC" w14:textId="1F8AAF6C" w:rsidR="008B41F1" w:rsidRPr="004D4835" w:rsidRDefault="00A653EC" w:rsidP="00185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–zna</w:t>
            </w:r>
            <w:r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5483" w:rsidRPr="004D4835">
              <w:rPr>
                <w:rFonts w:ascii="Times New Roman" w:hAnsi="Times New Roman" w:cs="Times New Roman"/>
                <w:sz w:val="24"/>
                <w:szCs w:val="24"/>
              </w:rPr>
              <w:t>etapy procesu legislacyjnego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035" w:type="dxa"/>
          </w:tcPr>
          <w:p w14:paraId="445C4E08" w14:textId="1C39FE3B" w:rsidR="008B41F1" w:rsidRPr="004D4835" w:rsidRDefault="00A653EC" w:rsidP="008B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6559DA">
              <w:rPr>
                <w:rFonts w:ascii="Times New Roman" w:hAnsi="Times New Roman" w:cs="Times New Roman"/>
                <w:sz w:val="24"/>
                <w:szCs w:val="24"/>
              </w:rPr>
              <w:t xml:space="preserve"> zna</w:t>
            </w:r>
            <w:r w:rsidR="00185483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proces rozpatrywania ustawy przez </w:t>
            </w:r>
            <w:r w:rsidR="006559DA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185483" w:rsidRPr="004D4835">
              <w:rPr>
                <w:rFonts w:ascii="Times New Roman" w:hAnsi="Times New Roman" w:cs="Times New Roman"/>
                <w:sz w:val="24"/>
                <w:szCs w:val="24"/>
              </w:rPr>
              <w:t>ejm</w:t>
            </w:r>
            <w:r w:rsidR="006559D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185483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0" w:type="dxa"/>
          </w:tcPr>
          <w:p w14:paraId="242A6CDD" w14:textId="20C109FE" w:rsidR="008B41F1" w:rsidRPr="004D4835" w:rsidRDefault="00A653EC" w:rsidP="008B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0C40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5483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charakteryzuje </w:t>
            </w:r>
            <w:r w:rsidR="00C60046">
              <w:rPr>
                <w:rFonts w:ascii="Times New Roman" w:hAnsi="Times New Roman" w:cs="Times New Roman"/>
                <w:sz w:val="24"/>
                <w:szCs w:val="24"/>
              </w:rPr>
              <w:t>przebieg</w:t>
            </w:r>
            <w:r w:rsidR="00C60046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5483" w:rsidRPr="004D4835">
              <w:rPr>
                <w:rFonts w:ascii="Times New Roman" w:hAnsi="Times New Roman" w:cs="Times New Roman"/>
                <w:sz w:val="24"/>
                <w:szCs w:val="24"/>
              </w:rPr>
              <w:t>głosowania</w:t>
            </w:r>
            <w:r w:rsidR="00C60046">
              <w:rPr>
                <w:rFonts w:ascii="Times New Roman" w:hAnsi="Times New Roman" w:cs="Times New Roman"/>
                <w:sz w:val="24"/>
                <w:szCs w:val="24"/>
              </w:rPr>
              <w:t xml:space="preserve"> w procesie le</w:t>
            </w:r>
            <w:r w:rsidR="004D4835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="00C60046">
              <w:rPr>
                <w:rFonts w:ascii="Times New Roman" w:hAnsi="Times New Roman" w:cs="Times New Roman"/>
                <w:sz w:val="24"/>
                <w:szCs w:val="24"/>
              </w:rPr>
              <w:t>islacyjnym</w:t>
            </w:r>
            <w:r w:rsidR="000C40F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140" w:type="dxa"/>
          </w:tcPr>
          <w:p w14:paraId="3FEA5F51" w14:textId="64F5C08F" w:rsidR="00185483" w:rsidRPr="004D4835" w:rsidRDefault="00A653EC" w:rsidP="00185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185483" w:rsidRPr="004D4835">
              <w:rPr>
                <w:rFonts w:ascii="Times New Roman" w:hAnsi="Times New Roman" w:cs="Times New Roman"/>
                <w:sz w:val="24"/>
                <w:szCs w:val="24"/>
              </w:rPr>
              <w:t>analizuje</w:t>
            </w:r>
            <w:r w:rsidR="000C40F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85483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na czym polega </w:t>
            </w:r>
            <w:r w:rsidR="00C60046" w:rsidRPr="004D4835">
              <w:rPr>
                <w:rFonts w:ascii="Times New Roman" w:hAnsi="Times New Roman" w:cs="Times New Roman"/>
                <w:sz w:val="24"/>
                <w:szCs w:val="24"/>
              </w:rPr>
              <w:t>inicjatyw</w:t>
            </w:r>
            <w:r w:rsidR="00C60046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="00C60046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5483" w:rsidRPr="004D4835">
              <w:rPr>
                <w:rFonts w:ascii="Times New Roman" w:hAnsi="Times New Roman" w:cs="Times New Roman"/>
                <w:sz w:val="24"/>
                <w:szCs w:val="24"/>
              </w:rPr>
              <w:t>ustawodawcza i ludowa</w:t>
            </w:r>
            <w:r w:rsidR="00C6004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A9F199A" w14:textId="77777777" w:rsidR="008B41F1" w:rsidRPr="004D4835" w:rsidRDefault="008B41F1" w:rsidP="008B4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</w:tcPr>
          <w:p w14:paraId="14A5EF15" w14:textId="42E92D1A" w:rsidR="008B41F1" w:rsidRPr="004D4835" w:rsidRDefault="00A653EC" w:rsidP="008B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185483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uzasadnia zasadność publikowania ustaw w </w:t>
            </w:r>
            <w:r w:rsidR="00C60046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="00185483" w:rsidRPr="004D4835">
              <w:rPr>
                <w:rFonts w:ascii="Times New Roman" w:hAnsi="Times New Roman" w:cs="Times New Roman"/>
                <w:sz w:val="24"/>
                <w:szCs w:val="24"/>
              </w:rPr>
              <w:t>Dzienniku Ustaw</w:t>
            </w:r>
            <w:r w:rsidR="00C60046">
              <w:rPr>
                <w:rFonts w:ascii="Times New Roman" w:hAnsi="Times New Roman" w:cs="Times New Roman"/>
                <w:sz w:val="24"/>
                <w:szCs w:val="24"/>
              </w:rPr>
              <w:t>”;</w:t>
            </w:r>
          </w:p>
        </w:tc>
      </w:tr>
      <w:tr w:rsidR="007B6225" w:rsidRPr="002A7521" w14:paraId="4FFD57E2" w14:textId="77777777" w:rsidTr="00A2430D">
        <w:tc>
          <w:tcPr>
            <w:tcW w:w="2544" w:type="dxa"/>
          </w:tcPr>
          <w:p w14:paraId="3D797885" w14:textId="067421A7" w:rsidR="008B41F1" w:rsidRPr="004D4835" w:rsidRDefault="000E7CE7" w:rsidP="008B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="00185483" w:rsidRPr="004D4835">
              <w:rPr>
                <w:rFonts w:ascii="Times New Roman" w:hAnsi="Times New Roman" w:cs="Times New Roman"/>
                <w:sz w:val="24"/>
                <w:szCs w:val="24"/>
              </w:rPr>
              <w:t>Władza wykonawcza</w:t>
            </w:r>
            <w:r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185483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Prezydent RP</w:t>
            </w:r>
          </w:p>
        </w:tc>
        <w:tc>
          <w:tcPr>
            <w:tcW w:w="2132" w:type="dxa"/>
          </w:tcPr>
          <w:p w14:paraId="78115A88" w14:textId="3C234E6F" w:rsidR="00185483" w:rsidRPr="004D4835" w:rsidRDefault="003916C3" w:rsidP="008B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835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185483" w:rsidRPr="004D4835">
              <w:rPr>
                <w:rFonts w:ascii="Times New Roman" w:hAnsi="Times New Roman" w:cs="Times New Roman"/>
                <w:sz w:val="24"/>
                <w:szCs w:val="24"/>
              </w:rPr>
              <w:t>rezydent RP</w:t>
            </w:r>
            <w:r w:rsidRPr="004D4835">
              <w:rPr>
                <w:rFonts w:ascii="Times New Roman" w:hAnsi="Times New Roman" w:cs="Times New Roman"/>
                <w:sz w:val="24"/>
                <w:szCs w:val="24"/>
              </w:rPr>
              <w:t>, p</w:t>
            </w:r>
            <w:r w:rsidR="00185483" w:rsidRPr="004D4835">
              <w:rPr>
                <w:rFonts w:ascii="Times New Roman" w:hAnsi="Times New Roman" w:cs="Times New Roman"/>
                <w:sz w:val="24"/>
                <w:szCs w:val="24"/>
              </w:rPr>
              <w:t>rerogatywy</w:t>
            </w:r>
            <w:r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903C8" w:rsidRPr="004D4835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185483" w:rsidRPr="004D4835">
              <w:rPr>
                <w:rFonts w:ascii="Times New Roman" w:hAnsi="Times New Roman" w:cs="Times New Roman"/>
                <w:sz w:val="24"/>
                <w:szCs w:val="24"/>
              </w:rPr>
              <w:t>prawnienia</w:t>
            </w:r>
            <w:r w:rsidR="00D82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4835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185483" w:rsidRPr="004D4835">
              <w:rPr>
                <w:rFonts w:ascii="Times New Roman" w:hAnsi="Times New Roman" w:cs="Times New Roman"/>
                <w:sz w:val="24"/>
                <w:szCs w:val="24"/>
              </w:rPr>
              <w:t>rezydenta</w:t>
            </w:r>
          </w:p>
        </w:tc>
        <w:tc>
          <w:tcPr>
            <w:tcW w:w="2257" w:type="dxa"/>
          </w:tcPr>
          <w:p w14:paraId="4CCB19E7" w14:textId="3184D490" w:rsidR="008B41F1" w:rsidRPr="004D4835" w:rsidRDefault="00A653EC" w:rsidP="008B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185483" w:rsidRPr="004D4835">
              <w:rPr>
                <w:rFonts w:ascii="Times New Roman" w:hAnsi="Times New Roman" w:cs="Times New Roman"/>
                <w:sz w:val="24"/>
                <w:szCs w:val="24"/>
              </w:rPr>
              <w:t>posługuje się pojęciami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185483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5483" w:rsidRPr="004D48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kadencja</w:t>
            </w:r>
            <w:r w:rsidR="00185483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85483" w:rsidRPr="004D48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kontrasygnata</w:t>
            </w:r>
            <w:r w:rsidR="00185483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85483" w:rsidRPr="004D48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kadencyjność</w:t>
            </w:r>
            <w:r w:rsidR="00185483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85483" w:rsidRPr="004D48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prerogatywy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035" w:type="dxa"/>
          </w:tcPr>
          <w:p w14:paraId="7598DFE9" w14:textId="76F7B349" w:rsidR="00B903C8" w:rsidRPr="004D4835" w:rsidRDefault="00A653EC" w:rsidP="008B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6559DA">
              <w:rPr>
                <w:rFonts w:ascii="Times New Roman" w:hAnsi="Times New Roman" w:cs="Times New Roman"/>
                <w:sz w:val="24"/>
                <w:szCs w:val="24"/>
              </w:rPr>
              <w:t xml:space="preserve"> wie, w jakich sytuacjach </w:t>
            </w:r>
            <w:r w:rsidR="00185483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wymagana jest kontrasygnata</w:t>
            </w:r>
            <w:r w:rsidR="006559D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6AD8E8F" w14:textId="74F67C42" w:rsidR="008B41F1" w:rsidRPr="004D4835" w:rsidRDefault="00A653EC" w:rsidP="008B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6559DA">
              <w:rPr>
                <w:rFonts w:ascii="Times New Roman" w:hAnsi="Times New Roman" w:cs="Times New Roman"/>
                <w:sz w:val="24"/>
                <w:szCs w:val="24"/>
              </w:rPr>
              <w:t xml:space="preserve"> wie, które kompetencje </w:t>
            </w:r>
            <w:r w:rsidR="006559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Prezydenta RP nie wymagają</w:t>
            </w:r>
            <w:r w:rsidR="00185483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03C8" w:rsidRPr="004D4835">
              <w:rPr>
                <w:rFonts w:ascii="Times New Roman" w:hAnsi="Times New Roman" w:cs="Times New Roman"/>
                <w:sz w:val="24"/>
                <w:szCs w:val="24"/>
              </w:rPr>
              <w:t>kontrasygnaty</w:t>
            </w:r>
            <w:r w:rsidR="006559D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140" w:type="dxa"/>
          </w:tcPr>
          <w:p w14:paraId="067C2802" w14:textId="283969F3" w:rsidR="008B41F1" w:rsidRPr="004D4835" w:rsidRDefault="00A653EC" w:rsidP="008B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  <w:r w:rsidR="00C6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5483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wymienia </w:t>
            </w:r>
            <w:r w:rsidR="00C6004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C60046" w:rsidRPr="004D4835">
              <w:rPr>
                <w:rFonts w:ascii="Times New Roman" w:hAnsi="Times New Roman" w:cs="Times New Roman"/>
                <w:sz w:val="24"/>
                <w:szCs w:val="24"/>
              </w:rPr>
              <w:t>rezydentów</w:t>
            </w:r>
            <w:r w:rsidR="00C60046">
              <w:rPr>
                <w:rFonts w:ascii="Times New Roman" w:hAnsi="Times New Roman" w:cs="Times New Roman"/>
                <w:sz w:val="24"/>
                <w:szCs w:val="24"/>
              </w:rPr>
              <w:t xml:space="preserve"> RP</w:t>
            </w:r>
            <w:r w:rsidR="00185483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od 1922 r.</w:t>
            </w:r>
          </w:p>
          <w:p w14:paraId="1A778B44" w14:textId="550C8BC7" w:rsidR="00185483" w:rsidRPr="004D4835" w:rsidRDefault="00A653EC" w:rsidP="008B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6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5483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charakteryzuje </w:t>
            </w:r>
            <w:r w:rsidR="003E4A53" w:rsidRPr="004D4835">
              <w:rPr>
                <w:rFonts w:ascii="Times New Roman" w:hAnsi="Times New Roman" w:cs="Times New Roman"/>
                <w:sz w:val="24"/>
                <w:szCs w:val="24"/>
              </w:rPr>
              <w:t>wymagania</w:t>
            </w:r>
            <w:r w:rsidR="00C60046">
              <w:rPr>
                <w:rFonts w:ascii="Times New Roman" w:hAnsi="Times New Roman" w:cs="Times New Roman"/>
                <w:sz w:val="24"/>
                <w:szCs w:val="24"/>
              </w:rPr>
              <w:t xml:space="preserve"> stawiane</w:t>
            </w:r>
            <w:r w:rsidR="003E4A53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4A53" w:rsidRPr="004D48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kandydat</w:t>
            </w:r>
            <w:r w:rsidR="00C60046">
              <w:rPr>
                <w:rFonts w:ascii="Times New Roman" w:hAnsi="Times New Roman" w:cs="Times New Roman"/>
                <w:sz w:val="24"/>
                <w:szCs w:val="24"/>
              </w:rPr>
              <w:t>owi</w:t>
            </w:r>
            <w:r w:rsidR="003E4A53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na </w:t>
            </w:r>
            <w:r w:rsidR="00C6004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3E4A53" w:rsidRPr="004D4835">
              <w:rPr>
                <w:rFonts w:ascii="Times New Roman" w:hAnsi="Times New Roman" w:cs="Times New Roman"/>
                <w:sz w:val="24"/>
                <w:szCs w:val="24"/>
              </w:rPr>
              <w:t>rezydenta</w:t>
            </w:r>
            <w:r w:rsidR="00C60046">
              <w:rPr>
                <w:rFonts w:ascii="Times New Roman" w:hAnsi="Times New Roman" w:cs="Times New Roman"/>
                <w:sz w:val="24"/>
                <w:szCs w:val="24"/>
              </w:rPr>
              <w:t xml:space="preserve"> RP</w:t>
            </w:r>
            <w:r w:rsidR="003E4A53" w:rsidRPr="004D483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B42BD0B" w14:textId="5D5B3851" w:rsidR="003E4A53" w:rsidRPr="004D4835" w:rsidRDefault="00A653EC" w:rsidP="008B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6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4A53" w:rsidRPr="004D4835">
              <w:rPr>
                <w:rFonts w:ascii="Times New Roman" w:hAnsi="Times New Roman" w:cs="Times New Roman"/>
                <w:sz w:val="24"/>
                <w:szCs w:val="24"/>
              </w:rPr>
              <w:t>omawia proces wyborów</w:t>
            </w:r>
            <w:r w:rsidR="00C60046">
              <w:rPr>
                <w:rFonts w:ascii="Times New Roman" w:hAnsi="Times New Roman" w:cs="Times New Roman"/>
                <w:sz w:val="24"/>
                <w:szCs w:val="24"/>
              </w:rPr>
              <w:t xml:space="preserve"> na prezydenta;</w:t>
            </w:r>
          </w:p>
        </w:tc>
        <w:tc>
          <w:tcPr>
            <w:tcW w:w="2140" w:type="dxa"/>
          </w:tcPr>
          <w:p w14:paraId="6581C886" w14:textId="0F8C7244" w:rsidR="008B41F1" w:rsidRPr="004D4835" w:rsidRDefault="00A653EC" w:rsidP="008B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  <w:r w:rsidR="003E4A53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tłumaczy</w:t>
            </w:r>
            <w:r w:rsidR="00C6004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E4A53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na czym polega odpowiedzialność konstytucyjna i polityczna,</w:t>
            </w:r>
          </w:p>
          <w:p w14:paraId="7A5B3891" w14:textId="1A085154" w:rsidR="003E4A53" w:rsidRPr="004D4835" w:rsidRDefault="00A653EC" w:rsidP="008B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  <w:r w:rsidR="00C6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4A53" w:rsidRPr="004D4835">
              <w:rPr>
                <w:rFonts w:ascii="Times New Roman" w:hAnsi="Times New Roman" w:cs="Times New Roman"/>
                <w:sz w:val="24"/>
                <w:szCs w:val="24"/>
              </w:rPr>
              <w:t>analizuje zakres kompetencji prezydenta</w:t>
            </w:r>
            <w:r w:rsidR="00C60046">
              <w:rPr>
                <w:rFonts w:ascii="Times New Roman" w:hAnsi="Times New Roman" w:cs="Times New Roman"/>
                <w:sz w:val="24"/>
                <w:szCs w:val="24"/>
              </w:rPr>
              <w:t xml:space="preserve"> RP;</w:t>
            </w:r>
          </w:p>
        </w:tc>
        <w:tc>
          <w:tcPr>
            <w:tcW w:w="2140" w:type="dxa"/>
          </w:tcPr>
          <w:p w14:paraId="18961055" w14:textId="39F14466" w:rsidR="008B41F1" w:rsidRPr="004D4835" w:rsidRDefault="00A653EC" w:rsidP="008B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  <w:r w:rsidR="003E4A53" w:rsidRPr="004D4835">
              <w:rPr>
                <w:rFonts w:ascii="Times New Roman" w:hAnsi="Times New Roman" w:cs="Times New Roman"/>
                <w:sz w:val="24"/>
                <w:szCs w:val="24"/>
              </w:rPr>
              <w:t>zestawia wybrane modele prezydentur</w:t>
            </w:r>
            <w:r w:rsidR="00C60046">
              <w:rPr>
                <w:rFonts w:ascii="Times New Roman" w:hAnsi="Times New Roman" w:cs="Times New Roman"/>
                <w:sz w:val="24"/>
                <w:szCs w:val="24"/>
              </w:rPr>
              <w:t xml:space="preserve"> w innych państwach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4A53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z modelem </w:t>
            </w:r>
            <w:r w:rsidR="003E4A53" w:rsidRPr="004D48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prezydentury w Polsce</w:t>
            </w:r>
            <w:r w:rsidR="00C6004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7B6225" w:rsidRPr="002A7521" w14:paraId="086ED1A1" w14:textId="77777777" w:rsidTr="00A2430D">
        <w:tc>
          <w:tcPr>
            <w:tcW w:w="2544" w:type="dxa"/>
          </w:tcPr>
          <w:p w14:paraId="18E4F9B3" w14:textId="77D9DB03" w:rsidR="008B41F1" w:rsidRPr="004D4835" w:rsidRDefault="000E7CE7" w:rsidP="008B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="009337EF" w:rsidRPr="004D4835">
              <w:rPr>
                <w:rFonts w:ascii="Times New Roman" w:hAnsi="Times New Roman" w:cs="Times New Roman"/>
                <w:sz w:val="24"/>
                <w:szCs w:val="24"/>
              </w:rPr>
              <w:t>Władza wykonawcza</w:t>
            </w:r>
            <w:r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9337EF" w:rsidRPr="004D4835">
              <w:rPr>
                <w:rFonts w:ascii="Times New Roman" w:hAnsi="Times New Roman" w:cs="Times New Roman"/>
                <w:sz w:val="24"/>
                <w:szCs w:val="24"/>
              </w:rPr>
              <w:t>Rada Ministrów.</w:t>
            </w:r>
          </w:p>
        </w:tc>
        <w:tc>
          <w:tcPr>
            <w:tcW w:w="2132" w:type="dxa"/>
          </w:tcPr>
          <w:p w14:paraId="234C149B" w14:textId="428117BC" w:rsidR="008B41F1" w:rsidRPr="004D4835" w:rsidRDefault="00283F0F" w:rsidP="008B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835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9337EF" w:rsidRPr="004D4835">
              <w:rPr>
                <w:rFonts w:ascii="Times New Roman" w:hAnsi="Times New Roman" w:cs="Times New Roman"/>
                <w:sz w:val="24"/>
                <w:szCs w:val="24"/>
              </w:rPr>
              <w:t>asady i skład rządu</w:t>
            </w:r>
          </w:p>
        </w:tc>
        <w:tc>
          <w:tcPr>
            <w:tcW w:w="2257" w:type="dxa"/>
          </w:tcPr>
          <w:p w14:paraId="38BF55B7" w14:textId="409A71B6" w:rsidR="008B41F1" w:rsidRPr="004D4835" w:rsidRDefault="00A653EC" w:rsidP="008B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711E87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9337EF" w:rsidRPr="004D4835">
              <w:rPr>
                <w:rFonts w:ascii="Times New Roman" w:hAnsi="Times New Roman" w:cs="Times New Roman"/>
                <w:sz w:val="24"/>
                <w:szCs w:val="24"/>
              </w:rPr>
              <w:t>yjaśnia kompetencje Rady Ministrów</w:t>
            </w:r>
            <w:r w:rsidR="00711E8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035" w:type="dxa"/>
          </w:tcPr>
          <w:p w14:paraId="1F480FAF" w14:textId="7704BA3C" w:rsidR="008B41F1" w:rsidRPr="004D4835" w:rsidRDefault="00A653EC" w:rsidP="008B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60046">
              <w:rPr>
                <w:rFonts w:ascii="Times New Roman" w:hAnsi="Times New Roman" w:cs="Times New Roman"/>
                <w:sz w:val="24"/>
                <w:szCs w:val="24"/>
              </w:rPr>
              <w:t xml:space="preserve"> zna</w:t>
            </w:r>
            <w:r w:rsidR="009337EF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członków Rady Ministrów</w:t>
            </w:r>
            <w:r w:rsidR="00C6004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140" w:type="dxa"/>
          </w:tcPr>
          <w:p w14:paraId="2A8E5F3A" w14:textId="0B69921A" w:rsidR="008B41F1" w:rsidRPr="004D4835" w:rsidRDefault="00A653EC" w:rsidP="008B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6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37EF" w:rsidRPr="004D4835">
              <w:rPr>
                <w:rFonts w:ascii="Times New Roman" w:hAnsi="Times New Roman" w:cs="Times New Roman"/>
                <w:sz w:val="24"/>
                <w:szCs w:val="24"/>
              </w:rPr>
              <w:t>przedstawia procedury powoływania rządu</w:t>
            </w:r>
            <w:r w:rsidR="00C6004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140" w:type="dxa"/>
          </w:tcPr>
          <w:p w14:paraId="40C46ED0" w14:textId="6C169E20" w:rsidR="008B41F1" w:rsidRPr="004D4835" w:rsidRDefault="00A653EC" w:rsidP="008B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9337EF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charakteryzuje odpowiedzialność Rady Ministrów</w:t>
            </w:r>
            <w:r w:rsidR="00C6004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2E805D1" w14:textId="275C7CFA" w:rsidR="009337EF" w:rsidRPr="004D4835" w:rsidRDefault="00A653EC" w:rsidP="008B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60046">
              <w:rPr>
                <w:rFonts w:ascii="Times New Roman" w:hAnsi="Times New Roman" w:cs="Times New Roman"/>
                <w:sz w:val="24"/>
                <w:szCs w:val="24"/>
              </w:rPr>
              <w:t>omawia</w:t>
            </w:r>
            <w:r w:rsidR="00C60046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37EF" w:rsidRPr="004D4835">
              <w:rPr>
                <w:rFonts w:ascii="Times New Roman" w:hAnsi="Times New Roman" w:cs="Times New Roman"/>
                <w:sz w:val="24"/>
                <w:szCs w:val="24"/>
              </w:rPr>
              <w:t>skutecznoś</w:t>
            </w:r>
            <w:r w:rsidR="00C60046">
              <w:rPr>
                <w:rFonts w:ascii="Times New Roman" w:hAnsi="Times New Roman" w:cs="Times New Roman"/>
                <w:sz w:val="24"/>
                <w:szCs w:val="24"/>
              </w:rPr>
              <w:t>ć</w:t>
            </w:r>
            <w:r w:rsidR="009337EF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rządu</w:t>
            </w:r>
            <w:r w:rsidR="00C6004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140" w:type="dxa"/>
          </w:tcPr>
          <w:p w14:paraId="0A34034A" w14:textId="0D3E9659" w:rsidR="008B41F1" w:rsidRPr="004D4835" w:rsidRDefault="00A653EC" w:rsidP="008B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6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37EF" w:rsidRPr="004D4835">
              <w:rPr>
                <w:rFonts w:ascii="Times New Roman" w:hAnsi="Times New Roman" w:cs="Times New Roman"/>
                <w:sz w:val="24"/>
                <w:szCs w:val="24"/>
              </w:rPr>
              <w:t>uzasadnia wyjątkowe sytuacje</w:t>
            </w:r>
            <w:r w:rsidR="00C60046">
              <w:rPr>
                <w:rFonts w:ascii="Times New Roman" w:hAnsi="Times New Roman" w:cs="Times New Roman"/>
                <w:sz w:val="24"/>
                <w:szCs w:val="24"/>
              </w:rPr>
              <w:t xml:space="preserve"> takie</w:t>
            </w:r>
            <w:r w:rsidR="009337EF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jak</w:t>
            </w:r>
            <w:r w:rsidR="004D48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37EF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dymisja rządu </w:t>
            </w:r>
          </w:p>
        </w:tc>
      </w:tr>
      <w:tr w:rsidR="007B6225" w:rsidRPr="002A7521" w14:paraId="343B7617" w14:textId="77777777" w:rsidTr="00A2430D">
        <w:tc>
          <w:tcPr>
            <w:tcW w:w="2544" w:type="dxa"/>
          </w:tcPr>
          <w:p w14:paraId="4DFFEDF1" w14:textId="351A839D" w:rsidR="008B41F1" w:rsidRPr="004D4835" w:rsidRDefault="000E7CE7" w:rsidP="008B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="009337EF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Administracja publiczna – </w:t>
            </w:r>
            <w:r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administracja </w:t>
            </w:r>
            <w:r w:rsidR="009337EF" w:rsidRPr="004D4835">
              <w:rPr>
                <w:rFonts w:ascii="Times New Roman" w:hAnsi="Times New Roman" w:cs="Times New Roman"/>
                <w:sz w:val="24"/>
                <w:szCs w:val="24"/>
              </w:rPr>
              <w:t>rządowa</w:t>
            </w:r>
          </w:p>
        </w:tc>
        <w:tc>
          <w:tcPr>
            <w:tcW w:w="2132" w:type="dxa"/>
          </w:tcPr>
          <w:p w14:paraId="1173BDE7" w14:textId="100EE215" w:rsidR="004065A6" w:rsidRPr="004D4835" w:rsidRDefault="00283F0F" w:rsidP="00054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83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054295" w:rsidRPr="004D4835">
              <w:rPr>
                <w:rFonts w:ascii="Times New Roman" w:hAnsi="Times New Roman" w:cs="Times New Roman"/>
                <w:sz w:val="24"/>
                <w:szCs w:val="24"/>
              </w:rPr>
              <w:t>truktury i funkcje administracji państwowej, rządowej, samorządowej działającej w Polsce</w:t>
            </w:r>
            <w:r w:rsidRPr="004D4835">
              <w:rPr>
                <w:rFonts w:ascii="Times New Roman" w:hAnsi="Times New Roman" w:cs="Times New Roman"/>
                <w:sz w:val="24"/>
                <w:szCs w:val="24"/>
              </w:rPr>
              <w:t>, d</w:t>
            </w:r>
            <w:r w:rsidR="004065A6" w:rsidRPr="004D4835">
              <w:rPr>
                <w:rFonts w:ascii="Times New Roman" w:hAnsi="Times New Roman" w:cs="Times New Roman"/>
                <w:sz w:val="24"/>
                <w:szCs w:val="24"/>
              </w:rPr>
              <w:t>ziałanie korpusu służby cywilnej</w:t>
            </w:r>
          </w:p>
          <w:p w14:paraId="6E581A21" w14:textId="27EA97F3" w:rsidR="008B41F1" w:rsidRPr="004D4835" w:rsidRDefault="008B41F1" w:rsidP="008B4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</w:tcPr>
          <w:p w14:paraId="243DAB58" w14:textId="5C80FBAA" w:rsidR="004065A6" w:rsidRPr="004D4835" w:rsidRDefault="00A653EC" w:rsidP="00406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711E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0046">
              <w:rPr>
                <w:rFonts w:ascii="Times New Roman" w:hAnsi="Times New Roman" w:cs="Times New Roman"/>
                <w:sz w:val="24"/>
                <w:szCs w:val="24"/>
              </w:rPr>
              <w:t>omawia</w:t>
            </w:r>
            <w:r w:rsidR="004065A6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0046" w:rsidRPr="004D4835">
              <w:rPr>
                <w:rFonts w:ascii="Times New Roman" w:hAnsi="Times New Roman" w:cs="Times New Roman"/>
                <w:sz w:val="24"/>
                <w:szCs w:val="24"/>
              </w:rPr>
              <w:t>działani</w:t>
            </w:r>
            <w:r w:rsidR="00C60046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C60046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65A6" w:rsidRPr="004D4835">
              <w:rPr>
                <w:rFonts w:ascii="Times New Roman" w:hAnsi="Times New Roman" w:cs="Times New Roman"/>
                <w:sz w:val="24"/>
                <w:szCs w:val="24"/>
              </w:rPr>
              <w:t>administracji rządowej kierowanej przez Radę Ministrów</w:t>
            </w:r>
            <w:r w:rsidR="00711E8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4EF4D30" w14:textId="6CE31B05" w:rsidR="008B41F1" w:rsidRPr="004D4835" w:rsidRDefault="008B41F1" w:rsidP="008B4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</w:tcPr>
          <w:p w14:paraId="2B71052D" w14:textId="54028501" w:rsidR="008B41F1" w:rsidRPr="004D4835" w:rsidRDefault="00A653EC" w:rsidP="008B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6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65A6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wymienia skład administracji rządowej i </w:t>
            </w:r>
            <w:r w:rsidR="00C60046">
              <w:rPr>
                <w:rFonts w:ascii="Times New Roman" w:hAnsi="Times New Roman" w:cs="Times New Roman"/>
                <w:sz w:val="24"/>
                <w:szCs w:val="24"/>
              </w:rPr>
              <w:t>wymienia</w:t>
            </w:r>
            <w:r w:rsidR="00C60046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65A6" w:rsidRPr="004D4835">
              <w:rPr>
                <w:rFonts w:ascii="Times New Roman" w:hAnsi="Times New Roman" w:cs="Times New Roman"/>
                <w:sz w:val="24"/>
                <w:szCs w:val="24"/>
              </w:rPr>
              <w:t>naczelne i centralne organy administracji rządowej oraz terenowe organy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65A6" w:rsidRPr="004D4835">
              <w:rPr>
                <w:rFonts w:ascii="Times New Roman" w:hAnsi="Times New Roman" w:cs="Times New Roman"/>
                <w:sz w:val="24"/>
                <w:szCs w:val="24"/>
              </w:rPr>
              <w:t>administracji rządowej</w:t>
            </w:r>
            <w:r w:rsidR="00C6004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140" w:type="dxa"/>
          </w:tcPr>
          <w:p w14:paraId="29E067EA" w14:textId="2552F2BD" w:rsidR="008B41F1" w:rsidRPr="004D4835" w:rsidRDefault="00A653EC" w:rsidP="008B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6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65A6" w:rsidRPr="004D4835">
              <w:rPr>
                <w:rFonts w:ascii="Times New Roman" w:hAnsi="Times New Roman" w:cs="Times New Roman"/>
                <w:sz w:val="24"/>
                <w:szCs w:val="24"/>
              </w:rPr>
              <w:t>charakteryzuje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65A6" w:rsidRPr="004D4835">
              <w:rPr>
                <w:rFonts w:ascii="Times New Roman" w:hAnsi="Times New Roman" w:cs="Times New Roman"/>
                <w:sz w:val="24"/>
                <w:szCs w:val="24"/>
              </w:rPr>
              <w:t>strukturę organizacyjną ministerstw (wojewoda, samorząd terytorialny)</w:t>
            </w:r>
            <w:r w:rsidR="00C6004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140" w:type="dxa"/>
          </w:tcPr>
          <w:p w14:paraId="20FF4A4F" w14:textId="2B7B9FCC" w:rsidR="008B41F1" w:rsidRPr="004D4835" w:rsidRDefault="00A653EC" w:rsidP="008B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6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65A6" w:rsidRPr="004D4835">
              <w:rPr>
                <w:rFonts w:ascii="Times New Roman" w:hAnsi="Times New Roman" w:cs="Times New Roman"/>
                <w:sz w:val="24"/>
                <w:szCs w:val="24"/>
              </w:rPr>
              <w:t>analizuje działanie naczelnych organów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65A6" w:rsidRPr="004D4835">
              <w:rPr>
                <w:rFonts w:ascii="Times New Roman" w:hAnsi="Times New Roman" w:cs="Times New Roman"/>
                <w:sz w:val="24"/>
                <w:szCs w:val="24"/>
              </w:rPr>
              <w:t>administracji państwowej</w:t>
            </w:r>
            <w:r w:rsidR="00C6004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140" w:type="dxa"/>
          </w:tcPr>
          <w:p w14:paraId="7CD28B6B" w14:textId="74D8F71F" w:rsidR="008B41F1" w:rsidRPr="004D4835" w:rsidRDefault="00A653EC" w:rsidP="008B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6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65A6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uzasadnia potrzebę </w:t>
            </w:r>
            <w:r w:rsidR="00C60046">
              <w:rPr>
                <w:rFonts w:ascii="Times New Roman" w:hAnsi="Times New Roman" w:cs="Times New Roman"/>
                <w:sz w:val="24"/>
                <w:szCs w:val="24"/>
              </w:rPr>
              <w:t>istnienia</w:t>
            </w:r>
            <w:r w:rsidR="00C60046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65A6" w:rsidRPr="004D4835">
              <w:rPr>
                <w:rFonts w:ascii="Times New Roman" w:hAnsi="Times New Roman" w:cs="Times New Roman"/>
                <w:sz w:val="24"/>
                <w:szCs w:val="24"/>
              </w:rPr>
              <w:t>administracji rządowej</w:t>
            </w:r>
            <w:r w:rsidR="00C6004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7B6225" w:rsidRPr="002A7521" w14:paraId="42ADAF2E" w14:textId="77777777" w:rsidTr="00A2430D">
        <w:tc>
          <w:tcPr>
            <w:tcW w:w="2544" w:type="dxa"/>
          </w:tcPr>
          <w:p w14:paraId="5C2297E8" w14:textId="409E7650" w:rsidR="008B41F1" w:rsidRPr="004D4835" w:rsidRDefault="000E7CE7" w:rsidP="008B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r w:rsidR="00991545" w:rsidRPr="004D4835">
              <w:rPr>
                <w:rFonts w:ascii="Times New Roman" w:hAnsi="Times New Roman" w:cs="Times New Roman"/>
                <w:sz w:val="24"/>
                <w:szCs w:val="24"/>
              </w:rPr>
              <w:t>Administracja samorządowa. Samorząd terytorialny</w:t>
            </w:r>
            <w:r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A653E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991545" w:rsidRPr="004D4835">
              <w:rPr>
                <w:rFonts w:ascii="Times New Roman" w:hAnsi="Times New Roman" w:cs="Times New Roman"/>
                <w:sz w:val="24"/>
                <w:szCs w:val="24"/>
              </w:rPr>
              <w:t>gmina, powiat, województwo</w:t>
            </w:r>
          </w:p>
        </w:tc>
        <w:tc>
          <w:tcPr>
            <w:tcW w:w="2132" w:type="dxa"/>
          </w:tcPr>
          <w:p w14:paraId="362A99A4" w14:textId="638DD59A" w:rsidR="008B41F1" w:rsidRPr="004D4835" w:rsidRDefault="00991545" w:rsidP="008B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Zakres działania </w:t>
            </w:r>
            <w:r w:rsidR="00CA1BBB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i struktury </w:t>
            </w:r>
            <w:r w:rsidRPr="004D4835">
              <w:rPr>
                <w:rFonts w:ascii="Times New Roman" w:hAnsi="Times New Roman" w:cs="Times New Roman"/>
                <w:sz w:val="24"/>
                <w:szCs w:val="24"/>
              </w:rPr>
              <w:t>gmin</w:t>
            </w:r>
            <w:r w:rsidR="00CA1BBB" w:rsidRPr="004D4835">
              <w:rPr>
                <w:rFonts w:ascii="Times New Roman" w:hAnsi="Times New Roman" w:cs="Times New Roman"/>
                <w:sz w:val="24"/>
                <w:szCs w:val="24"/>
              </w:rPr>
              <w:t>y,</w:t>
            </w:r>
            <w:r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województw</w:t>
            </w:r>
            <w:r w:rsidR="00CA1BBB" w:rsidRPr="004D4835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D4835">
              <w:rPr>
                <w:rFonts w:ascii="Times New Roman" w:hAnsi="Times New Roman" w:cs="Times New Roman"/>
                <w:sz w:val="24"/>
                <w:szCs w:val="24"/>
              </w:rPr>
              <w:t>, powiat</w:t>
            </w:r>
            <w:r w:rsidR="00CA1BBB" w:rsidRPr="004D4835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57" w:type="dxa"/>
          </w:tcPr>
          <w:p w14:paraId="1B54F3CF" w14:textId="1964D6C9" w:rsidR="008B41F1" w:rsidRPr="004D4835" w:rsidRDefault="00A653EC" w:rsidP="00991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711E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1545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prawidłowo posługuje się pojęciami: </w:t>
            </w:r>
            <w:r w:rsidR="00991545" w:rsidRPr="004D48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gmina</w:t>
            </w:r>
            <w:r w:rsidR="00991545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91545" w:rsidRPr="004D48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województwo</w:t>
            </w:r>
            <w:r w:rsidR="00991545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91545" w:rsidRPr="004D48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powiat</w:t>
            </w:r>
            <w:r w:rsidR="00711E8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991545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35" w:type="dxa"/>
          </w:tcPr>
          <w:p w14:paraId="251A0DC3" w14:textId="4C90AE3E" w:rsidR="008B41F1" w:rsidRPr="004D4835" w:rsidRDefault="00A653EC" w:rsidP="008B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6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1545" w:rsidRPr="004D4835">
              <w:rPr>
                <w:rFonts w:ascii="Times New Roman" w:hAnsi="Times New Roman" w:cs="Times New Roman"/>
                <w:sz w:val="24"/>
                <w:szCs w:val="24"/>
              </w:rPr>
              <w:t>wyjaśnia zasady działania samorządu wojewódzkiego</w:t>
            </w:r>
            <w:r w:rsidR="00C6004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140" w:type="dxa"/>
          </w:tcPr>
          <w:p w14:paraId="738EC934" w14:textId="65795677" w:rsidR="008B41F1" w:rsidRPr="004D4835" w:rsidRDefault="00A653EC" w:rsidP="008B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6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1545" w:rsidRPr="004D4835">
              <w:rPr>
                <w:rFonts w:ascii="Times New Roman" w:hAnsi="Times New Roman" w:cs="Times New Roman"/>
                <w:sz w:val="24"/>
                <w:szCs w:val="24"/>
              </w:rPr>
              <w:t>przedstawia funkcje, zasady finansowania i wyborów do organów samorząd</w:t>
            </w:r>
            <w:r w:rsidR="00CA1BBB" w:rsidRPr="004D4835">
              <w:rPr>
                <w:rFonts w:ascii="Times New Roman" w:hAnsi="Times New Roman" w:cs="Times New Roman"/>
                <w:sz w:val="24"/>
                <w:szCs w:val="24"/>
              </w:rPr>
              <w:t>u wojewódzkiego i jego obszarów</w:t>
            </w:r>
            <w:r w:rsidR="00C6004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140" w:type="dxa"/>
          </w:tcPr>
          <w:p w14:paraId="170C3350" w14:textId="2539A062" w:rsidR="008B41F1" w:rsidRPr="004D4835" w:rsidRDefault="00A653EC" w:rsidP="008B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6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1BBB" w:rsidRPr="004D4835">
              <w:rPr>
                <w:rFonts w:ascii="Times New Roman" w:hAnsi="Times New Roman" w:cs="Times New Roman"/>
                <w:sz w:val="24"/>
                <w:szCs w:val="24"/>
              </w:rPr>
              <w:t>analizuje zasady działania 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1BBB" w:rsidRPr="004D4835">
              <w:rPr>
                <w:rFonts w:ascii="Times New Roman" w:hAnsi="Times New Roman" w:cs="Times New Roman"/>
                <w:sz w:val="24"/>
                <w:szCs w:val="24"/>
              </w:rPr>
              <w:t>źródła finansowania gminy, powiatu i województwa,</w:t>
            </w:r>
          </w:p>
          <w:p w14:paraId="47C9C826" w14:textId="2ECA9BBB" w:rsidR="00CA1BBB" w:rsidRPr="004D4835" w:rsidRDefault="00A653EC" w:rsidP="008B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6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1BBB" w:rsidRPr="004D4835">
              <w:rPr>
                <w:rFonts w:ascii="Times New Roman" w:hAnsi="Times New Roman" w:cs="Times New Roman"/>
                <w:sz w:val="24"/>
                <w:szCs w:val="24"/>
              </w:rPr>
              <w:t>analizuje zasady wyborów</w:t>
            </w:r>
            <w:r w:rsidR="00C60046">
              <w:rPr>
                <w:rFonts w:ascii="Times New Roman" w:hAnsi="Times New Roman" w:cs="Times New Roman"/>
                <w:sz w:val="24"/>
                <w:szCs w:val="24"/>
              </w:rPr>
              <w:t xml:space="preserve"> do jednostek samorządu terytorialnego;</w:t>
            </w:r>
          </w:p>
        </w:tc>
        <w:tc>
          <w:tcPr>
            <w:tcW w:w="2140" w:type="dxa"/>
          </w:tcPr>
          <w:p w14:paraId="70D07FD7" w14:textId="7E05519A" w:rsidR="008B41F1" w:rsidRPr="004D4835" w:rsidRDefault="00A653EC" w:rsidP="008B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60046">
              <w:rPr>
                <w:rFonts w:ascii="Times New Roman" w:hAnsi="Times New Roman" w:cs="Times New Roman"/>
                <w:sz w:val="24"/>
                <w:szCs w:val="24"/>
              </w:rPr>
              <w:t xml:space="preserve"> omawia</w:t>
            </w:r>
            <w:r w:rsidR="00C60046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1BBB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zasady nadzoru, </w:t>
            </w:r>
          </w:p>
          <w:p w14:paraId="2310482D" w14:textId="1E20DA9D" w:rsidR="00CA1BBB" w:rsidRPr="004D4835" w:rsidRDefault="00A653EC" w:rsidP="008B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60046">
              <w:rPr>
                <w:rFonts w:ascii="Times New Roman" w:hAnsi="Times New Roman" w:cs="Times New Roman"/>
                <w:sz w:val="24"/>
                <w:szCs w:val="24"/>
              </w:rPr>
              <w:t xml:space="preserve"> opisuje</w:t>
            </w:r>
            <w:r w:rsidR="00C60046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1BBB" w:rsidRPr="004D4835">
              <w:rPr>
                <w:rFonts w:ascii="Times New Roman" w:hAnsi="Times New Roman" w:cs="Times New Roman"/>
                <w:sz w:val="24"/>
                <w:szCs w:val="24"/>
              </w:rPr>
              <w:t>hierarchiczność administracji samorządowej</w:t>
            </w:r>
            <w:r w:rsidR="00C6004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7B6225" w:rsidRPr="002A7521" w14:paraId="486FDFF8" w14:textId="77777777" w:rsidTr="00A2430D">
        <w:tc>
          <w:tcPr>
            <w:tcW w:w="2544" w:type="dxa"/>
          </w:tcPr>
          <w:p w14:paraId="724D8CC0" w14:textId="4B0929C0" w:rsidR="008B41F1" w:rsidRPr="004D4835" w:rsidRDefault="000E7CE7" w:rsidP="008B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  <w:r w:rsidR="008C05B1" w:rsidRPr="004D4835">
              <w:rPr>
                <w:rFonts w:ascii="Times New Roman" w:hAnsi="Times New Roman" w:cs="Times New Roman"/>
                <w:sz w:val="24"/>
                <w:szCs w:val="24"/>
              </w:rPr>
              <w:t>Władza sądownicza. Sądownictwo powszechne i szczególne</w:t>
            </w:r>
          </w:p>
        </w:tc>
        <w:tc>
          <w:tcPr>
            <w:tcW w:w="2132" w:type="dxa"/>
          </w:tcPr>
          <w:p w14:paraId="7D9123FA" w14:textId="6D6F71E7" w:rsidR="008B41F1" w:rsidRPr="004D4835" w:rsidRDefault="008C05B1" w:rsidP="008B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835">
              <w:rPr>
                <w:rFonts w:ascii="Times New Roman" w:hAnsi="Times New Roman" w:cs="Times New Roman"/>
                <w:sz w:val="24"/>
                <w:szCs w:val="24"/>
              </w:rPr>
              <w:t>Obszary i funkcje:</w:t>
            </w:r>
          </w:p>
          <w:p w14:paraId="441E24E2" w14:textId="5305CAE6" w:rsidR="008C05B1" w:rsidRPr="004D4835" w:rsidRDefault="008C05B1" w:rsidP="008C0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835">
              <w:rPr>
                <w:rFonts w:ascii="Times New Roman" w:hAnsi="Times New Roman" w:cs="Times New Roman"/>
                <w:sz w:val="24"/>
                <w:szCs w:val="24"/>
              </w:rPr>
              <w:t>Sąd Najwyższy, sądy powszechne, administracyjne, wojskowe</w:t>
            </w:r>
            <w:r w:rsidR="00283F0F" w:rsidRPr="004D483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653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Trybunał </w:t>
            </w:r>
            <w:r w:rsidRPr="004D48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Konstytucyjny</w:t>
            </w:r>
            <w:r w:rsidR="00283F0F" w:rsidRPr="004D483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653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4835">
              <w:rPr>
                <w:rFonts w:ascii="Times New Roman" w:hAnsi="Times New Roman" w:cs="Times New Roman"/>
                <w:sz w:val="24"/>
                <w:szCs w:val="24"/>
              </w:rPr>
              <w:t>Trybunał Stanu</w:t>
            </w:r>
          </w:p>
          <w:p w14:paraId="241DA27B" w14:textId="091ECC52" w:rsidR="008C05B1" w:rsidRPr="004D4835" w:rsidRDefault="008C05B1" w:rsidP="008B4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</w:tcPr>
          <w:p w14:paraId="5B7B5182" w14:textId="4D49F99B" w:rsidR="008C05B1" w:rsidRPr="004D4835" w:rsidRDefault="00A653EC" w:rsidP="008C0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  <w:r w:rsidR="00C6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1E87">
              <w:rPr>
                <w:rFonts w:ascii="Times New Roman" w:hAnsi="Times New Roman" w:cs="Times New Roman"/>
                <w:sz w:val="24"/>
                <w:szCs w:val="24"/>
              </w:rPr>
              <w:t>opisuje</w:t>
            </w:r>
            <w:r w:rsidR="00711E87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05B1" w:rsidRPr="004D4835">
              <w:rPr>
                <w:rFonts w:ascii="Times New Roman" w:hAnsi="Times New Roman" w:cs="Times New Roman"/>
                <w:sz w:val="24"/>
                <w:szCs w:val="24"/>
              </w:rPr>
              <w:t>podział sądownictwa w Polsce</w:t>
            </w:r>
            <w:r w:rsidR="00711E87">
              <w:rPr>
                <w:rFonts w:ascii="Times New Roman" w:hAnsi="Times New Roman" w:cs="Times New Roman"/>
                <w:sz w:val="24"/>
                <w:szCs w:val="24"/>
              </w:rPr>
              <w:t xml:space="preserve"> na</w:t>
            </w:r>
            <w:r w:rsidR="008C05B1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Sąd Najwyższy, sądy powszechne, administracyjne, </w:t>
            </w:r>
            <w:r w:rsidR="008C05B1" w:rsidRPr="004D48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wojskowe</w:t>
            </w:r>
            <w:r w:rsidR="00711E8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C05B1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a także Trybunał Konstytucyjny i Trybunał Stanu,</w:t>
            </w:r>
          </w:p>
          <w:p w14:paraId="16F4F2C1" w14:textId="29F98315" w:rsidR="0082574E" w:rsidRPr="004D4835" w:rsidRDefault="00A653EC" w:rsidP="008C0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6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574E" w:rsidRPr="004D4835">
              <w:rPr>
                <w:rFonts w:ascii="Times New Roman" w:hAnsi="Times New Roman" w:cs="Times New Roman"/>
                <w:sz w:val="24"/>
                <w:szCs w:val="24"/>
              </w:rPr>
              <w:t>wyjaśnia</w:t>
            </w:r>
            <w:r w:rsidR="00711E8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2574E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co to jest KRS, ENCJ</w:t>
            </w:r>
            <w:r w:rsidR="00711E8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FEEFE8F" w14:textId="24F2BC5F" w:rsidR="008B41F1" w:rsidRPr="004D4835" w:rsidRDefault="008B41F1" w:rsidP="008B4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</w:tcPr>
          <w:p w14:paraId="006F86CC" w14:textId="3214C891" w:rsidR="008C05B1" w:rsidRPr="004D4835" w:rsidRDefault="00A653EC" w:rsidP="008C0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  <w:r w:rsidR="00C6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05B1" w:rsidRPr="004D4835">
              <w:rPr>
                <w:rFonts w:ascii="Times New Roman" w:hAnsi="Times New Roman" w:cs="Times New Roman"/>
                <w:sz w:val="24"/>
                <w:szCs w:val="24"/>
              </w:rPr>
              <w:t>wymienia konstytucyjne zasady działania sądów</w:t>
            </w:r>
            <w:r w:rsidR="00C6004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EA87E6E" w14:textId="77777777" w:rsidR="008B41F1" w:rsidRPr="004D4835" w:rsidRDefault="008B41F1" w:rsidP="008B41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</w:tcPr>
          <w:p w14:paraId="11070A92" w14:textId="625F38EB" w:rsidR="008B41F1" w:rsidRPr="004D4835" w:rsidRDefault="00A653EC" w:rsidP="008B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6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574E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przedstawia główne </w:t>
            </w:r>
            <w:r w:rsidR="00C60046">
              <w:rPr>
                <w:rFonts w:ascii="Times New Roman" w:hAnsi="Times New Roman" w:cs="Times New Roman"/>
                <w:sz w:val="24"/>
                <w:szCs w:val="24"/>
              </w:rPr>
              <w:t xml:space="preserve">zasady </w:t>
            </w:r>
            <w:r w:rsidR="0082574E" w:rsidRPr="004D4835">
              <w:rPr>
                <w:rFonts w:ascii="Times New Roman" w:hAnsi="Times New Roman" w:cs="Times New Roman"/>
                <w:sz w:val="24"/>
                <w:szCs w:val="24"/>
              </w:rPr>
              <w:t>działania SN</w:t>
            </w:r>
            <w:r w:rsidR="00C6004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140" w:type="dxa"/>
          </w:tcPr>
          <w:p w14:paraId="562D36E3" w14:textId="6F90A9C3" w:rsidR="008B41F1" w:rsidRPr="004D4835" w:rsidRDefault="00A653EC" w:rsidP="008B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82574E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analizuje strukturę sądownictwa oraz zakres działań,</w:t>
            </w:r>
            <w:r w:rsidR="00C60046">
              <w:rPr>
                <w:rFonts w:ascii="Times New Roman" w:hAnsi="Times New Roman" w:cs="Times New Roman"/>
                <w:sz w:val="24"/>
                <w:szCs w:val="24"/>
              </w:rPr>
              <w:t xml:space="preserve"> poszczególnych jego obszarów</w:t>
            </w:r>
            <w:r w:rsidR="0082574E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574E" w:rsidRPr="004D48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(sąd</w:t>
            </w:r>
            <w:r w:rsidR="00C60046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="0082574E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powszechn</w:t>
            </w:r>
            <w:r w:rsidR="00C60046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82574E" w:rsidRPr="004D4835">
              <w:rPr>
                <w:rFonts w:ascii="Times New Roman" w:hAnsi="Times New Roman" w:cs="Times New Roman"/>
                <w:sz w:val="24"/>
                <w:szCs w:val="24"/>
              </w:rPr>
              <w:t>, sądy szczegółowe, SN, Naczelny Sąd Administracyjny)</w:t>
            </w:r>
            <w:r w:rsidR="00C6004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140" w:type="dxa"/>
          </w:tcPr>
          <w:p w14:paraId="1F9F96FB" w14:textId="60CCA975" w:rsidR="008B41F1" w:rsidRPr="004D4835" w:rsidRDefault="00A653EC" w:rsidP="008B4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  <w:r w:rsidR="00C6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5890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potrafi przyporządkować rodzaj sprawy odpowiedniej izbie i instancji </w:t>
            </w:r>
            <w:r w:rsidR="00C60046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C60046" w:rsidRPr="004D4835">
              <w:rPr>
                <w:rFonts w:ascii="Times New Roman" w:hAnsi="Times New Roman" w:cs="Times New Roman"/>
                <w:sz w:val="24"/>
                <w:szCs w:val="24"/>
              </w:rPr>
              <w:t>ądu</w:t>
            </w:r>
            <w:r w:rsidR="00C6004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7B6225" w:rsidRPr="002A7521" w14:paraId="32310DA4" w14:textId="77777777" w:rsidTr="00A2430D">
        <w:tc>
          <w:tcPr>
            <w:tcW w:w="2544" w:type="dxa"/>
          </w:tcPr>
          <w:p w14:paraId="1E4EB003" w14:textId="268DE3D1" w:rsidR="00455890" w:rsidRPr="004D4835" w:rsidRDefault="006C48EA" w:rsidP="00455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  <w:r w:rsidR="00455890" w:rsidRPr="004D4835">
              <w:rPr>
                <w:rFonts w:ascii="Times New Roman" w:hAnsi="Times New Roman" w:cs="Times New Roman"/>
                <w:sz w:val="24"/>
                <w:szCs w:val="24"/>
              </w:rPr>
              <w:t>Władza sądownicza. Trybunały w Polsce</w:t>
            </w:r>
          </w:p>
        </w:tc>
        <w:tc>
          <w:tcPr>
            <w:tcW w:w="2132" w:type="dxa"/>
          </w:tcPr>
          <w:p w14:paraId="4BC3172A" w14:textId="530825C2" w:rsidR="00455890" w:rsidRPr="004D4835" w:rsidRDefault="007B7E93" w:rsidP="00455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835">
              <w:rPr>
                <w:rFonts w:ascii="Times New Roman" w:hAnsi="Times New Roman" w:cs="Times New Roman"/>
                <w:sz w:val="24"/>
                <w:szCs w:val="24"/>
              </w:rPr>
              <w:t>Trybunał Konstytucyjny</w:t>
            </w:r>
            <w:r w:rsidR="00283F0F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D4835">
              <w:rPr>
                <w:rFonts w:ascii="Times New Roman" w:hAnsi="Times New Roman" w:cs="Times New Roman"/>
                <w:sz w:val="24"/>
                <w:szCs w:val="24"/>
              </w:rPr>
              <w:t>Trybunał Stanu</w:t>
            </w:r>
          </w:p>
        </w:tc>
        <w:tc>
          <w:tcPr>
            <w:tcW w:w="2257" w:type="dxa"/>
          </w:tcPr>
          <w:p w14:paraId="165C8951" w14:textId="0306D932" w:rsidR="00455890" w:rsidRPr="004D4835" w:rsidRDefault="00A653EC" w:rsidP="00455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711E87">
              <w:rPr>
                <w:rFonts w:ascii="Times New Roman" w:hAnsi="Times New Roman" w:cs="Times New Roman"/>
                <w:sz w:val="24"/>
                <w:szCs w:val="24"/>
              </w:rPr>
              <w:t xml:space="preserve"> wie,</w:t>
            </w:r>
            <w:r w:rsidR="007B7E93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0046">
              <w:rPr>
                <w:rFonts w:ascii="Times New Roman" w:hAnsi="Times New Roman" w:cs="Times New Roman"/>
                <w:sz w:val="24"/>
                <w:szCs w:val="24"/>
              </w:rPr>
              <w:t xml:space="preserve">czym </w:t>
            </w:r>
            <w:r w:rsidR="00711E87">
              <w:rPr>
                <w:rFonts w:ascii="Times New Roman" w:hAnsi="Times New Roman" w:cs="Times New Roman"/>
                <w:sz w:val="24"/>
                <w:szCs w:val="24"/>
              </w:rPr>
              <w:t>są</w:t>
            </w:r>
            <w:r w:rsidR="007B7E93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Trybunał Konstytucyjny i </w:t>
            </w:r>
            <w:r w:rsidR="00711E87">
              <w:rPr>
                <w:rFonts w:ascii="Times New Roman" w:hAnsi="Times New Roman" w:cs="Times New Roman"/>
                <w:sz w:val="24"/>
                <w:szCs w:val="24"/>
              </w:rPr>
              <w:t xml:space="preserve">Trybunał </w:t>
            </w:r>
            <w:r w:rsidR="007B7E93" w:rsidRPr="004D4835">
              <w:rPr>
                <w:rFonts w:ascii="Times New Roman" w:hAnsi="Times New Roman" w:cs="Times New Roman"/>
                <w:sz w:val="24"/>
                <w:szCs w:val="24"/>
              </w:rPr>
              <w:t>Stanu</w:t>
            </w:r>
            <w:r w:rsidR="00711E8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035" w:type="dxa"/>
          </w:tcPr>
          <w:p w14:paraId="705A9853" w14:textId="38C7048B" w:rsidR="00455890" w:rsidRPr="004D4835" w:rsidRDefault="00A653EC" w:rsidP="00455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6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7E93" w:rsidRPr="004D4835">
              <w:rPr>
                <w:rFonts w:ascii="Times New Roman" w:hAnsi="Times New Roman" w:cs="Times New Roman"/>
                <w:sz w:val="24"/>
                <w:szCs w:val="24"/>
              </w:rPr>
              <w:t>wymienia kompetencje i skład Trybunału</w:t>
            </w:r>
            <w:r w:rsidR="00C60046">
              <w:rPr>
                <w:rFonts w:ascii="Times New Roman" w:hAnsi="Times New Roman" w:cs="Times New Roman"/>
                <w:sz w:val="24"/>
                <w:szCs w:val="24"/>
              </w:rPr>
              <w:t xml:space="preserve"> Konstytucyjnego</w:t>
            </w:r>
            <w:r w:rsidR="007B7E93" w:rsidRPr="004D483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70CA0D8" w14:textId="460616E0" w:rsidR="007B7E93" w:rsidRPr="004D4835" w:rsidRDefault="00A653EC" w:rsidP="00455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7B7E93" w:rsidRPr="004D4835">
              <w:rPr>
                <w:rFonts w:ascii="Times New Roman" w:hAnsi="Times New Roman" w:cs="Times New Roman"/>
                <w:sz w:val="24"/>
                <w:szCs w:val="24"/>
              </w:rPr>
              <w:t>wyjaśnia</w:t>
            </w:r>
            <w:r w:rsidR="00C6004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B7E93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co to jest </w:t>
            </w:r>
            <w:r w:rsidR="007B7E93" w:rsidRPr="004D48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skarga kasacyjna</w:t>
            </w:r>
            <w:r w:rsidR="00C6004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140" w:type="dxa"/>
          </w:tcPr>
          <w:p w14:paraId="5305128C" w14:textId="474D4792" w:rsidR="007B7E93" w:rsidRPr="004D4835" w:rsidRDefault="00A653EC" w:rsidP="007B7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7B7E93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przedstawia cel </w:t>
            </w:r>
            <w:r w:rsidR="00C60046">
              <w:rPr>
                <w:rFonts w:ascii="Times New Roman" w:hAnsi="Times New Roman" w:cs="Times New Roman"/>
                <w:sz w:val="24"/>
                <w:szCs w:val="24"/>
              </w:rPr>
              <w:t>istnienia</w:t>
            </w:r>
            <w:r w:rsidR="00C60046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7E93" w:rsidRPr="004D4835">
              <w:rPr>
                <w:rFonts w:ascii="Times New Roman" w:hAnsi="Times New Roman" w:cs="Times New Roman"/>
                <w:sz w:val="24"/>
                <w:szCs w:val="24"/>
              </w:rPr>
              <w:t>Trybunału Konstytucyjnego i Trybunału Stanu</w:t>
            </w:r>
            <w:r w:rsidR="00C6004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A83760E" w14:textId="04A57089" w:rsidR="00455890" w:rsidRPr="004D4835" w:rsidRDefault="00455890" w:rsidP="00455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</w:tcPr>
          <w:p w14:paraId="6054CD07" w14:textId="7ABF9A1B" w:rsidR="00455890" w:rsidRPr="004D4835" w:rsidRDefault="00A653EC" w:rsidP="00455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6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7E93" w:rsidRPr="004D4835">
              <w:rPr>
                <w:rFonts w:ascii="Times New Roman" w:hAnsi="Times New Roman" w:cs="Times New Roman"/>
                <w:sz w:val="24"/>
                <w:szCs w:val="24"/>
              </w:rPr>
              <w:t>wymienia i analizuje kary wymierzane przez Trybunał</w:t>
            </w:r>
            <w:r w:rsidR="00C60046">
              <w:rPr>
                <w:rFonts w:ascii="Times New Roman" w:hAnsi="Times New Roman" w:cs="Times New Roman"/>
                <w:sz w:val="24"/>
                <w:szCs w:val="24"/>
              </w:rPr>
              <w:t>y;</w:t>
            </w:r>
          </w:p>
        </w:tc>
        <w:tc>
          <w:tcPr>
            <w:tcW w:w="2140" w:type="dxa"/>
          </w:tcPr>
          <w:p w14:paraId="0908F426" w14:textId="3B7237BE" w:rsidR="00455890" w:rsidRPr="004D4835" w:rsidRDefault="00A653EC" w:rsidP="00455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60046">
              <w:rPr>
                <w:rFonts w:ascii="Times New Roman" w:hAnsi="Times New Roman" w:cs="Times New Roman"/>
                <w:sz w:val="24"/>
                <w:szCs w:val="24"/>
              </w:rPr>
              <w:t xml:space="preserve"> wyjaśnia,</w:t>
            </w:r>
            <w:r w:rsidR="00C60046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7E93" w:rsidRPr="004D4835">
              <w:rPr>
                <w:rFonts w:ascii="Times New Roman" w:hAnsi="Times New Roman" w:cs="Times New Roman"/>
                <w:sz w:val="24"/>
                <w:szCs w:val="24"/>
              </w:rPr>
              <w:t>kto może stanąć przed Trybunałem Konstytucyjnym i Trybunałem Stanu,</w:t>
            </w:r>
          </w:p>
          <w:p w14:paraId="304A6C7F" w14:textId="22C4B30C" w:rsidR="007B7E93" w:rsidRPr="004D4835" w:rsidRDefault="00A653EC" w:rsidP="00455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6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7E93" w:rsidRPr="004D4835">
              <w:rPr>
                <w:rFonts w:ascii="Times New Roman" w:hAnsi="Times New Roman" w:cs="Times New Roman"/>
                <w:sz w:val="24"/>
                <w:szCs w:val="24"/>
              </w:rPr>
              <w:t>omawia procedurę złożenia skargi</w:t>
            </w:r>
            <w:r w:rsidR="00C60046">
              <w:rPr>
                <w:rFonts w:ascii="Times New Roman" w:hAnsi="Times New Roman" w:cs="Times New Roman"/>
                <w:sz w:val="24"/>
                <w:szCs w:val="24"/>
              </w:rPr>
              <w:t xml:space="preserve"> do TK;</w:t>
            </w:r>
          </w:p>
        </w:tc>
      </w:tr>
      <w:tr w:rsidR="007B6225" w:rsidRPr="002A7521" w14:paraId="7F2D8A19" w14:textId="77777777" w:rsidTr="00A2430D">
        <w:tc>
          <w:tcPr>
            <w:tcW w:w="2544" w:type="dxa"/>
          </w:tcPr>
          <w:p w14:paraId="11DE9DD2" w14:textId="0EF364BB" w:rsidR="00455890" w:rsidRPr="004D4835" w:rsidRDefault="006C48EA" w:rsidP="00455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  <w:r w:rsidR="00DB45E0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Konstytucyjne i </w:t>
            </w:r>
            <w:proofErr w:type="spellStart"/>
            <w:r w:rsidR="00DB45E0" w:rsidRPr="004D4835">
              <w:rPr>
                <w:rFonts w:ascii="Times New Roman" w:hAnsi="Times New Roman" w:cs="Times New Roman"/>
                <w:sz w:val="24"/>
                <w:szCs w:val="24"/>
              </w:rPr>
              <w:t>pozakonstytucyjne</w:t>
            </w:r>
            <w:proofErr w:type="spellEnd"/>
            <w:r w:rsidR="00B903C8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45E0" w:rsidRPr="004D4835">
              <w:rPr>
                <w:rFonts w:ascii="Times New Roman" w:hAnsi="Times New Roman" w:cs="Times New Roman"/>
                <w:sz w:val="24"/>
                <w:szCs w:val="24"/>
              </w:rPr>
              <w:t>organy kontroli państwowej i ochrony prawa</w:t>
            </w:r>
          </w:p>
        </w:tc>
        <w:tc>
          <w:tcPr>
            <w:tcW w:w="2132" w:type="dxa"/>
          </w:tcPr>
          <w:p w14:paraId="245941A8" w14:textId="29FEF91A" w:rsidR="00455890" w:rsidRPr="004D4835" w:rsidRDefault="00DB45E0" w:rsidP="00455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835">
              <w:rPr>
                <w:rFonts w:ascii="Times New Roman" w:hAnsi="Times New Roman" w:cs="Times New Roman"/>
                <w:sz w:val="24"/>
                <w:szCs w:val="24"/>
              </w:rPr>
              <w:t>Praworządność w P</w:t>
            </w:r>
            <w:r w:rsidR="00326F07" w:rsidRPr="004D4835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4D4835">
              <w:rPr>
                <w:rFonts w:ascii="Times New Roman" w:hAnsi="Times New Roman" w:cs="Times New Roman"/>
                <w:sz w:val="24"/>
                <w:szCs w:val="24"/>
              </w:rPr>
              <w:t>lsce</w:t>
            </w:r>
          </w:p>
        </w:tc>
        <w:tc>
          <w:tcPr>
            <w:tcW w:w="2257" w:type="dxa"/>
          </w:tcPr>
          <w:p w14:paraId="0F387EA2" w14:textId="7C9FCA50" w:rsidR="00455890" w:rsidRPr="004D4835" w:rsidRDefault="00A653EC" w:rsidP="00455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60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1E87">
              <w:rPr>
                <w:rFonts w:ascii="Times New Roman" w:hAnsi="Times New Roman" w:cs="Times New Roman"/>
                <w:sz w:val="24"/>
                <w:szCs w:val="24"/>
              </w:rPr>
              <w:t>opisuje</w:t>
            </w:r>
            <w:r w:rsidR="00711E87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6F07" w:rsidRPr="004D4835">
              <w:rPr>
                <w:rFonts w:ascii="Times New Roman" w:hAnsi="Times New Roman" w:cs="Times New Roman"/>
                <w:sz w:val="24"/>
                <w:szCs w:val="24"/>
              </w:rPr>
              <w:t>obszar</w:t>
            </w:r>
            <w:r w:rsidR="00C60046">
              <w:rPr>
                <w:rFonts w:ascii="Times New Roman" w:hAnsi="Times New Roman" w:cs="Times New Roman"/>
                <w:sz w:val="24"/>
                <w:szCs w:val="24"/>
              </w:rPr>
              <w:t xml:space="preserve">y </w:t>
            </w:r>
            <w:r w:rsidR="00326F07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działań </w:t>
            </w:r>
            <w:r w:rsidR="00C60046">
              <w:rPr>
                <w:rFonts w:ascii="Times New Roman" w:hAnsi="Times New Roman" w:cs="Times New Roman"/>
                <w:sz w:val="24"/>
                <w:szCs w:val="24"/>
              </w:rPr>
              <w:t xml:space="preserve">takich instytucji jak: </w:t>
            </w:r>
            <w:r w:rsidR="00326F07" w:rsidRPr="004D4835">
              <w:rPr>
                <w:rFonts w:ascii="Times New Roman" w:hAnsi="Times New Roman" w:cs="Times New Roman"/>
                <w:sz w:val="24"/>
                <w:szCs w:val="24"/>
              </w:rPr>
              <w:t>NIK, RPO, KRRiT, UOKiK, RPD</w:t>
            </w:r>
            <w:r w:rsidR="00711E8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035" w:type="dxa"/>
          </w:tcPr>
          <w:p w14:paraId="0F06E208" w14:textId="3BAC8CC5" w:rsidR="00326F07" w:rsidRPr="004D4835" w:rsidRDefault="00A653EC" w:rsidP="00326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26F07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omawia rolę i zakres działań </w:t>
            </w:r>
            <w:r w:rsidR="00C60046">
              <w:rPr>
                <w:rFonts w:ascii="Times New Roman" w:hAnsi="Times New Roman" w:cs="Times New Roman"/>
                <w:sz w:val="24"/>
                <w:szCs w:val="24"/>
              </w:rPr>
              <w:t xml:space="preserve">takich instytucji jak: </w:t>
            </w:r>
            <w:r w:rsidR="00326F07" w:rsidRPr="004D4835">
              <w:rPr>
                <w:rFonts w:ascii="Times New Roman" w:hAnsi="Times New Roman" w:cs="Times New Roman"/>
                <w:sz w:val="24"/>
                <w:szCs w:val="24"/>
              </w:rPr>
              <w:t>NIK, RPO, KRRiT, UOKiK, RPD</w:t>
            </w:r>
            <w:r w:rsidR="00C6004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55ED3F6" w14:textId="161A0076" w:rsidR="00455890" w:rsidRPr="004D4835" w:rsidRDefault="00455890" w:rsidP="00455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</w:tcPr>
          <w:p w14:paraId="21F6464E" w14:textId="3F5D5DC9" w:rsidR="00455890" w:rsidRPr="004D4835" w:rsidRDefault="00A653EC" w:rsidP="00455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26F07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0046">
              <w:rPr>
                <w:rFonts w:ascii="Times New Roman" w:hAnsi="Times New Roman" w:cs="Times New Roman"/>
                <w:sz w:val="24"/>
                <w:szCs w:val="24"/>
              </w:rPr>
              <w:t>zna</w:t>
            </w:r>
            <w:r w:rsidR="00C60046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6F07" w:rsidRPr="004D4835">
              <w:rPr>
                <w:rFonts w:ascii="Times New Roman" w:hAnsi="Times New Roman" w:cs="Times New Roman"/>
                <w:sz w:val="24"/>
                <w:szCs w:val="24"/>
              </w:rPr>
              <w:t>i analizuje status NIK, tryb i formy działania RPO i RPD oraz procedury powoływania</w:t>
            </w:r>
            <w:r w:rsidR="00C60046">
              <w:rPr>
                <w:rFonts w:ascii="Times New Roman" w:hAnsi="Times New Roman" w:cs="Times New Roman"/>
                <w:sz w:val="24"/>
                <w:szCs w:val="24"/>
              </w:rPr>
              <w:t xml:space="preserve"> członków tych instytucji;</w:t>
            </w:r>
            <w:r w:rsidR="00326F07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0" w:type="dxa"/>
          </w:tcPr>
          <w:p w14:paraId="08A549C5" w14:textId="37AB2CC4" w:rsidR="00326F07" w:rsidRPr="004D4835" w:rsidRDefault="00A653EC" w:rsidP="00326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26F07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zestawia zakres obowiązków i obszar</w:t>
            </w:r>
            <w:r w:rsidR="00C60046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="00326F07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działania Rzecznika Praw Obywatelskich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0046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326F07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Rzecznik</w:t>
            </w:r>
            <w:r w:rsidR="00C60046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326F07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Praw Dziecka</w:t>
            </w:r>
            <w:r w:rsidR="0014260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43B3E22" w14:textId="1B9B03CE" w:rsidR="00326F07" w:rsidRPr="004D4835" w:rsidRDefault="00326F07" w:rsidP="00326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F3F22D" w14:textId="480BCAA1" w:rsidR="00455890" w:rsidRPr="004D4835" w:rsidRDefault="00455890" w:rsidP="00455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</w:tcPr>
          <w:p w14:paraId="4C9EB25D" w14:textId="5EF3DAE7" w:rsidR="00455890" w:rsidRPr="004D4835" w:rsidRDefault="00A653EC" w:rsidP="00455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1426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6F07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analizuje procedury i artykuły konstytucji RP i </w:t>
            </w:r>
            <w:r w:rsidR="00142609" w:rsidRPr="004D4835">
              <w:rPr>
                <w:rFonts w:ascii="Times New Roman" w:hAnsi="Times New Roman" w:cs="Times New Roman"/>
                <w:sz w:val="24"/>
                <w:szCs w:val="24"/>
              </w:rPr>
              <w:t>ustaw</w:t>
            </w:r>
            <w:r w:rsidR="0014260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26F07" w:rsidRPr="004D4835">
              <w:rPr>
                <w:rFonts w:ascii="Times New Roman" w:hAnsi="Times New Roman" w:cs="Times New Roman"/>
                <w:sz w:val="24"/>
                <w:szCs w:val="24"/>
              </w:rPr>
              <w:t>na mocy, których zostały powołane UOKiK, RPO, KRRiT</w:t>
            </w:r>
            <w:r w:rsidR="0014260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3503CE" w:rsidRPr="004D4835" w14:paraId="5E83A8CF" w14:textId="77777777" w:rsidTr="00594A78">
        <w:tc>
          <w:tcPr>
            <w:tcW w:w="15388" w:type="dxa"/>
            <w:gridSpan w:val="7"/>
          </w:tcPr>
          <w:p w14:paraId="50E439A1" w14:textId="4A0DADAF" w:rsidR="003503CE" w:rsidRPr="004D4835" w:rsidRDefault="003503CE" w:rsidP="00350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</w:t>
            </w:r>
            <w:r w:rsidR="001B7AAE" w:rsidRPr="004D4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4D4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PROPEUDETYKA PRAWA</w:t>
            </w:r>
          </w:p>
        </w:tc>
      </w:tr>
      <w:tr w:rsidR="007B6225" w:rsidRPr="002A7521" w14:paraId="2A2869B0" w14:textId="77777777" w:rsidTr="00A2430D">
        <w:tc>
          <w:tcPr>
            <w:tcW w:w="2544" w:type="dxa"/>
          </w:tcPr>
          <w:p w14:paraId="527FBF8B" w14:textId="3956D2C9" w:rsidR="006F656F" w:rsidRPr="004D4835" w:rsidRDefault="001B7AAE" w:rsidP="006F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3503CE" w:rsidRPr="004D4835">
              <w:rPr>
                <w:rFonts w:ascii="Times New Roman" w:hAnsi="Times New Roman" w:cs="Times New Roman"/>
                <w:sz w:val="24"/>
                <w:szCs w:val="24"/>
              </w:rPr>
              <w:t>Prawo jako system norm</w:t>
            </w:r>
          </w:p>
        </w:tc>
        <w:tc>
          <w:tcPr>
            <w:tcW w:w="2132" w:type="dxa"/>
          </w:tcPr>
          <w:p w14:paraId="09E423D9" w14:textId="47D14EE7" w:rsidR="006F656F" w:rsidRPr="004D4835" w:rsidRDefault="003503CE" w:rsidP="006F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835">
              <w:rPr>
                <w:rFonts w:ascii="Times New Roman" w:hAnsi="Times New Roman" w:cs="Times New Roman"/>
                <w:sz w:val="24"/>
                <w:szCs w:val="24"/>
              </w:rPr>
              <w:t>Prawo</w:t>
            </w:r>
            <w:r w:rsidR="009468B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proces kształtowania się, funkcje i rodzaje prawa</w:t>
            </w:r>
          </w:p>
        </w:tc>
        <w:tc>
          <w:tcPr>
            <w:tcW w:w="2257" w:type="dxa"/>
          </w:tcPr>
          <w:p w14:paraId="63FDE5D6" w14:textId="67D822FD" w:rsidR="006F656F" w:rsidRPr="004D4835" w:rsidRDefault="00A653EC" w:rsidP="006F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2F4B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68B2">
              <w:rPr>
                <w:rFonts w:ascii="Times New Roman" w:hAnsi="Times New Roman" w:cs="Times New Roman"/>
                <w:sz w:val="24"/>
                <w:szCs w:val="24"/>
              </w:rPr>
              <w:t>opisuje historię prawa</w:t>
            </w:r>
            <w:r w:rsidR="003503CE" w:rsidRPr="004D483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03FE1F9" w14:textId="70852174" w:rsidR="003503CE" w:rsidRPr="004D4835" w:rsidRDefault="00A653EC" w:rsidP="006F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2F4B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68B2">
              <w:rPr>
                <w:rFonts w:ascii="Times New Roman" w:hAnsi="Times New Roman" w:cs="Times New Roman"/>
                <w:sz w:val="24"/>
                <w:szCs w:val="24"/>
              </w:rPr>
              <w:t>omawia</w:t>
            </w:r>
            <w:r w:rsidR="002F4B24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03CE" w:rsidRPr="004D4835">
              <w:rPr>
                <w:rFonts w:ascii="Times New Roman" w:hAnsi="Times New Roman" w:cs="Times New Roman"/>
                <w:sz w:val="24"/>
                <w:szCs w:val="24"/>
              </w:rPr>
              <w:t>rodzaje norm</w:t>
            </w:r>
            <w:r w:rsidR="002F4B2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035" w:type="dxa"/>
          </w:tcPr>
          <w:p w14:paraId="7DCCD263" w14:textId="04E57312" w:rsidR="006F656F" w:rsidRPr="004D4835" w:rsidRDefault="00A653EC" w:rsidP="006F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946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03CE" w:rsidRPr="004D4835">
              <w:rPr>
                <w:rFonts w:ascii="Times New Roman" w:hAnsi="Times New Roman" w:cs="Times New Roman"/>
                <w:sz w:val="24"/>
                <w:szCs w:val="24"/>
              </w:rPr>
              <w:t>wyjaśnia</w:t>
            </w:r>
            <w:r w:rsidR="009468B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503CE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68B2">
              <w:rPr>
                <w:rFonts w:ascii="Times New Roman" w:hAnsi="Times New Roman" w:cs="Times New Roman"/>
                <w:sz w:val="24"/>
                <w:szCs w:val="24"/>
              </w:rPr>
              <w:t>czym są:</w:t>
            </w:r>
            <w:r w:rsidR="003503CE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03CE" w:rsidRPr="004D48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norma prawna</w:t>
            </w:r>
            <w:r w:rsidR="003503CE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503CE" w:rsidRPr="004D48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przepis prawny</w:t>
            </w:r>
            <w:r w:rsidR="003503CE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503CE" w:rsidRPr="004D48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wykładnia prawa</w:t>
            </w:r>
            <w:r w:rsidR="009468B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140" w:type="dxa"/>
          </w:tcPr>
          <w:p w14:paraId="35B0245D" w14:textId="04D0A01B" w:rsidR="006F656F" w:rsidRPr="004D4835" w:rsidRDefault="00A653EC" w:rsidP="006F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946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03CE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przedstawia cechy prawa </w:t>
            </w:r>
            <w:r w:rsidR="009468B2">
              <w:rPr>
                <w:rFonts w:ascii="Times New Roman" w:hAnsi="Times New Roman" w:cs="Times New Roman"/>
                <w:sz w:val="24"/>
                <w:szCs w:val="24"/>
              </w:rPr>
              <w:t>różnych</w:t>
            </w:r>
            <w:r w:rsidR="003503CE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systemów prawnych na świecie (stabilizacyjna, </w:t>
            </w:r>
            <w:proofErr w:type="spellStart"/>
            <w:r w:rsidR="003503CE" w:rsidRPr="004D4835">
              <w:rPr>
                <w:rFonts w:ascii="Times New Roman" w:hAnsi="Times New Roman" w:cs="Times New Roman"/>
                <w:sz w:val="24"/>
                <w:szCs w:val="24"/>
              </w:rPr>
              <w:t>dynamizacyjna</w:t>
            </w:r>
            <w:proofErr w:type="spellEnd"/>
            <w:r w:rsidR="009468B2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</w:tc>
        <w:tc>
          <w:tcPr>
            <w:tcW w:w="2140" w:type="dxa"/>
          </w:tcPr>
          <w:p w14:paraId="334F6B54" w14:textId="529AD46B" w:rsidR="006F656F" w:rsidRPr="004D4835" w:rsidRDefault="00A653EC" w:rsidP="006F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503CE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analizuje funkcje prawa,</w:t>
            </w:r>
          </w:p>
          <w:p w14:paraId="416FDC20" w14:textId="16DBC80C" w:rsidR="003503CE" w:rsidRPr="004D4835" w:rsidRDefault="00A653EC" w:rsidP="006F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9468B2">
              <w:rPr>
                <w:rFonts w:ascii="Times New Roman" w:hAnsi="Times New Roman" w:cs="Times New Roman"/>
                <w:sz w:val="24"/>
                <w:szCs w:val="24"/>
              </w:rPr>
              <w:t xml:space="preserve"> wymienia i omawia</w:t>
            </w:r>
            <w:r w:rsidR="009468B2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03CE" w:rsidRPr="004D4835">
              <w:rPr>
                <w:rFonts w:ascii="Times New Roman" w:hAnsi="Times New Roman" w:cs="Times New Roman"/>
                <w:sz w:val="24"/>
                <w:szCs w:val="24"/>
              </w:rPr>
              <w:t>postawy wobec prawa</w:t>
            </w:r>
            <w:r w:rsidR="009468B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140" w:type="dxa"/>
          </w:tcPr>
          <w:p w14:paraId="7B5C9761" w14:textId="4E5DC0E3" w:rsidR="006F656F" w:rsidRPr="004D4835" w:rsidRDefault="00A653EC" w:rsidP="006F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9468B2">
              <w:rPr>
                <w:rFonts w:ascii="Times New Roman" w:hAnsi="Times New Roman" w:cs="Times New Roman"/>
                <w:sz w:val="24"/>
                <w:szCs w:val="24"/>
              </w:rPr>
              <w:t xml:space="preserve"> ocenia rolę prawa </w:t>
            </w:r>
            <w:r w:rsidR="003503CE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w </w:t>
            </w:r>
            <w:r w:rsidR="009468B2">
              <w:rPr>
                <w:rFonts w:ascii="Times New Roman" w:hAnsi="Times New Roman" w:cs="Times New Roman"/>
                <w:sz w:val="24"/>
                <w:szCs w:val="24"/>
              </w:rPr>
              <w:t>koncepcji</w:t>
            </w:r>
            <w:r w:rsidR="009468B2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03CE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praworządności i </w:t>
            </w:r>
            <w:r w:rsidR="009468B2">
              <w:rPr>
                <w:rFonts w:ascii="Times New Roman" w:hAnsi="Times New Roman" w:cs="Times New Roman"/>
                <w:sz w:val="24"/>
                <w:szCs w:val="24"/>
              </w:rPr>
              <w:t xml:space="preserve">przy </w:t>
            </w:r>
            <w:r w:rsidR="003503CE" w:rsidRPr="004D4835">
              <w:rPr>
                <w:rFonts w:ascii="Times New Roman" w:hAnsi="Times New Roman" w:cs="Times New Roman"/>
                <w:sz w:val="24"/>
                <w:szCs w:val="24"/>
              </w:rPr>
              <w:t>ochronie praw obywateli i ich mienia</w:t>
            </w:r>
            <w:r w:rsidR="009468B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7B6225" w:rsidRPr="002A7521" w14:paraId="09FED70B" w14:textId="77777777" w:rsidTr="00A2430D">
        <w:tc>
          <w:tcPr>
            <w:tcW w:w="2544" w:type="dxa"/>
          </w:tcPr>
          <w:p w14:paraId="03373428" w14:textId="7DBDA4E5" w:rsidR="006F656F" w:rsidRPr="004D4835" w:rsidRDefault="001B7AAE" w:rsidP="006F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3503CE" w:rsidRPr="004D4835">
              <w:rPr>
                <w:rFonts w:ascii="Times New Roman" w:hAnsi="Times New Roman" w:cs="Times New Roman"/>
                <w:sz w:val="24"/>
                <w:szCs w:val="24"/>
              </w:rPr>
              <w:t>Podstawowe zasady systemu prawa</w:t>
            </w:r>
          </w:p>
        </w:tc>
        <w:tc>
          <w:tcPr>
            <w:tcW w:w="2132" w:type="dxa"/>
          </w:tcPr>
          <w:p w14:paraId="77D89721" w14:textId="776DAA80" w:rsidR="006F656F" w:rsidRPr="004D4835" w:rsidRDefault="005C799E" w:rsidP="006F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835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CF33EA" w:rsidRPr="004D4835">
              <w:rPr>
                <w:rFonts w:ascii="Times New Roman" w:hAnsi="Times New Roman" w:cs="Times New Roman"/>
                <w:sz w:val="24"/>
                <w:szCs w:val="24"/>
              </w:rPr>
              <w:t>rawo</w:t>
            </w:r>
            <w:r w:rsidR="00C95BAA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i jego zasady: </w:t>
            </w:r>
            <w:r w:rsidR="00CF33EA" w:rsidRPr="004D4835">
              <w:rPr>
                <w:rFonts w:ascii="Times New Roman" w:hAnsi="Times New Roman" w:cs="Times New Roman"/>
                <w:sz w:val="24"/>
                <w:szCs w:val="24"/>
              </w:rPr>
              <w:t>hierarchicznoś</w:t>
            </w:r>
            <w:r w:rsidRPr="004D4835">
              <w:rPr>
                <w:rFonts w:ascii="Times New Roman" w:hAnsi="Times New Roman" w:cs="Times New Roman"/>
                <w:sz w:val="24"/>
                <w:szCs w:val="24"/>
              </w:rPr>
              <w:t>ć</w:t>
            </w:r>
            <w:r w:rsidR="00CF33EA" w:rsidRPr="004D4835">
              <w:rPr>
                <w:rFonts w:ascii="Times New Roman" w:hAnsi="Times New Roman" w:cs="Times New Roman"/>
                <w:sz w:val="24"/>
                <w:szCs w:val="24"/>
              </w:rPr>
              <w:t>, spójnoś</w:t>
            </w:r>
            <w:r w:rsidRPr="004D4835">
              <w:rPr>
                <w:rFonts w:ascii="Times New Roman" w:hAnsi="Times New Roman" w:cs="Times New Roman"/>
                <w:sz w:val="24"/>
                <w:szCs w:val="24"/>
              </w:rPr>
              <w:t>ć</w:t>
            </w:r>
            <w:r w:rsidR="00CF33EA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i praworządność</w:t>
            </w:r>
          </w:p>
        </w:tc>
        <w:tc>
          <w:tcPr>
            <w:tcW w:w="2257" w:type="dxa"/>
          </w:tcPr>
          <w:p w14:paraId="3DEA8C1E" w14:textId="07C04ECC" w:rsidR="00363341" w:rsidRPr="004D4835" w:rsidRDefault="00A653EC" w:rsidP="006F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2F4B24">
              <w:rPr>
                <w:rFonts w:ascii="Times New Roman" w:hAnsi="Times New Roman" w:cs="Times New Roman"/>
                <w:sz w:val="24"/>
                <w:szCs w:val="24"/>
              </w:rPr>
              <w:t xml:space="preserve"> omawia</w:t>
            </w:r>
            <w:r w:rsidR="002F4B24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3341" w:rsidRPr="004D4835">
              <w:rPr>
                <w:rFonts w:ascii="Times New Roman" w:hAnsi="Times New Roman" w:cs="Times New Roman"/>
                <w:sz w:val="24"/>
                <w:szCs w:val="24"/>
              </w:rPr>
              <w:t>podstawowe zasady prawa,</w:t>
            </w:r>
          </w:p>
          <w:p w14:paraId="6A88C508" w14:textId="4D45926F" w:rsidR="006F656F" w:rsidRPr="004D4835" w:rsidRDefault="00A653EC" w:rsidP="006F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2F4B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3341" w:rsidRPr="004D4835">
              <w:rPr>
                <w:rFonts w:ascii="Times New Roman" w:hAnsi="Times New Roman" w:cs="Times New Roman"/>
                <w:sz w:val="24"/>
                <w:szCs w:val="24"/>
              </w:rPr>
              <w:t>wyjaśnia</w:t>
            </w:r>
            <w:r w:rsidR="002F4B24">
              <w:rPr>
                <w:rFonts w:ascii="Times New Roman" w:hAnsi="Times New Roman" w:cs="Times New Roman"/>
                <w:sz w:val="24"/>
                <w:szCs w:val="24"/>
              </w:rPr>
              <w:t>, czym są:</w:t>
            </w:r>
            <w:r w:rsidR="00363341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3341" w:rsidRPr="004D48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hierarchiczność </w:t>
            </w:r>
            <w:r w:rsidR="00363341" w:rsidRPr="004D48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prawa</w:t>
            </w:r>
            <w:r w:rsidR="00363341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63341" w:rsidRPr="004D48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spójność prawa</w:t>
            </w:r>
            <w:r w:rsidR="002F4B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63341" w:rsidRPr="004D48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zupełność prawa</w:t>
            </w:r>
            <w:r w:rsidR="002F4B2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B2ABA76" w14:textId="48C28C2F" w:rsidR="00363341" w:rsidRPr="004D4835" w:rsidRDefault="00363341" w:rsidP="006F6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</w:tcPr>
          <w:p w14:paraId="02728948" w14:textId="630B6283" w:rsidR="00363341" w:rsidRPr="004D4835" w:rsidRDefault="00A653EC" w:rsidP="00363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  <w:r w:rsidR="00946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3341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wymienia reguły kolizyjne </w:t>
            </w:r>
            <w:r w:rsidR="009468B2">
              <w:rPr>
                <w:rFonts w:ascii="Times New Roman" w:hAnsi="Times New Roman" w:cs="Times New Roman"/>
                <w:sz w:val="24"/>
                <w:szCs w:val="24"/>
              </w:rPr>
              <w:t xml:space="preserve">prawa i sposoby postępowania </w:t>
            </w:r>
            <w:r w:rsidR="009468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przy </w:t>
            </w:r>
            <w:r w:rsidR="00363341" w:rsidRPr="004D4835">
              <w:rPr>
                <w:rFonts w:ascii="Times New Roman" w:hAnsi="Times New Roman" w:cs="Times New Roman"/>
                <w:sz w:val="24"/>
                <w:szCs w:val="24"/>
              </w:rPr>
              <w:t>sprzeczności norm,</w:t>
            </w:r>
          </w:p>
          <w:p w14:paraId="414019CF" w14:textId="2B0CD451" w:rsidR="006F656F" w:rsidRPr="004D4835" w:rsidRDefault="00A653EC" w:rsidP="00363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946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3341" w:rsidRPr="004D4835">
              <w:rPr>
                <w:rFonts w:ascii="Times New Roman" w:hAnsi="Times New Roman" w:cs="Times New Roman"/>
                <w:sz w:val="24"/>
                <w:szCs w:val="24"/>
              </w:rPr>
              <w:t>wyjaśnia</w:t>
            </w:r>
            <w:r w:rsidR="009468B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63341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68B2">
              <w:rPr>
                <w:rFonts w:ascii="Times New Roman" w:hAnsi="Times New Roman" w:cs="Times New Roman"/>
                <w:sz w:val="24"/>
                <w:szCs w:val="24"/>
              </w:rPr>
              <w:t>czym są</w:t>
            </w:r>
            <w:r w:rsidR="00363341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praworządność materialna i formalna</w:t>
            </w:r>
            <w:r w:rsidR="009468B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140" w:type="dxa"/>
          </w:tcPr>
          <w:p w14:paraId="532AE4FA" w14:textId="18C870F7" w:rsidR="006F656F" w:rsidRPr="004D4835" w:rsidRDefault="00A653EC" w:rsidP="006F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  <w:r w:rsidR="00946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3341" w:rsidRPr="004D4835">
              <w:rPr>
                <w:rFonts w:ascii="Times New Roman" w:hAnsi="Times New Roman" w:cs="Times New Roman"/>
                <w:sz w:val="24"/>
                <w:szCs w:val="24"/>
              </w:rPr>
              <w:t>charakteryzuje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3341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mechanizmy gwarantujące przestrzeganie prawa: trójpodział </w:t>
            </w:r>
            <w:r w:rsidR="00363341" w:rsidRPr="004D48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władzy, </w:t>
            </w:r>
            <w:r w:rsidR="00FF5251" w:rsidRPr="004D4835">
              <w:rPr>
                <w:rFonts w:ascii="Times New Roman" w:hAnsi="Times New Roman" w:cs="Times New Roman"/>
                <w:sz w:val="24"/>
                <w:szCs w:val="24"/>
              </w:rPr>
              <w:t>pluralizm</w:t>
            </w:r>
            <w:r w:rsidR="00363341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polityczny, gwarancja prawa człowieka, prymat instytucji pochodzących z wyboru</w:t>
            </w:r>
            <w:r w:rsidR="009468B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140" w:type="dxa"/>
          </w:tcPr>
          <w:p w14:paraId="2A93EB5C" w14:textId="513F4908" w:rsidR="00363341" w:rsidRPr="004D4835" w:rsidRDefault="00A653EC" w:rsidP="00363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  <w:r w:rsidR="00946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3341" w:rsidRPr="004D4835">
              <w:rPr>
                <w:rFonts w:ascii="Times New Roman" w:hAnsi="Times New Roman" w:cs="Times New Roman"/>
                <w:sz w:val="24"/>
                <w:szCs w:val="24"/>
              </w:rPr>
              <w:t>analizuje reguł</w:t>
            </w:r>
            <w:r w:rsidR="003C4B72">
              <w:rPr>
                <w:rFonts w:ascii="Times New Roman" w:hAnsi="Times New Roman" w:cs="Times New Roman"/>
                <w:sz w:val="24"/>
                <w:szCs w:val="24"/>
              </w:rPr>
              <w:t>y:</w:t>
            </w:r>
            <w:r w:rsidR="00363341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porządku hierarchicznego, czasowego i treściowego, </w:t>
            </w:r>
            <w:r w:rsidR="00363341" w:rsidRPr="004D48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zupełności prawa, kolizyjności</w:t>
            </w:r>
            <w:r w:rsidR="003C4B7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F9F2F4D" w14:textId="77777777" w:rsidR="006F656F" w:rsidRPr="004D4835" w:rsidRDefault="006F656F" w:rsidP="006F6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</w:tcPr>
          <w:p w14:paraId="60FC8C87" w14:textId="24E0DBB0" w:rsidR="006F656F" w:rsidRPr="004D4835" w:rsidRDefault="00A653EC" w:rsidP="006F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  <w:r w:rsidR="00946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4B72">
              <w:rPr>
                <w:rFonts w:ascii="Times New Roman" w:hAnsi="Times New Roman" w:cs="Times New Roman"/>
                <w:sz w:val="24"/>
                <w:szCs w:val="24"/>
              </w:rPr>
              <w:t xml:space="preserve">tłumaczy, czym jest praworządność, </w:t>
            </w:r>
            <w:r w:rsidR="003C4B72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3341" w:rsidRPr="004D4835">
              <w:rPr>
                <w:rFonts w:ascii="Times New Roman" w:hAnsi="Times New Roman" w:cs="Times New Roman"/>
                <w:sz w:val="24"/>
                <w:szCs w:val="24"/>
              </w:rPr>
              <w:t>na podstawie art. 2 Konstytucji</w:t>
            </w:r>
            <w:r w:rsidR="003C4B72">
              <w:rPr>
                <w:rFonts w:ascii="Times New Roman" w:hAnsi="Times New Roman" w:cs="Times New Roman"/>
                <w:sz w:val="24"/>
                <w:szCs w:val="24"/>
              </w:rPr>
              <w:t xml:space="preserve"> RP</w:t>
            </w:r>
            <w:r w:rsidR="00363341" w:rsidRPr="004D483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8E666B5" w14:textId="6158B239" w:rsidR="00363341" w:rsidRPr="004D4835" w:rsidRDefault="00A653EC" w:rsidP="006F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  <w:r w:rsidR="003C4B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3341" w:rsidRPr="004D4835">
              <w:rPr>
                <w:rFonts w:ascii="Times New Roman" w:hAnsi="Times New Roman" w:cs="Times New Roman"/>
                <w:sz w:val="24"/>
                <w:szCs w:val="24"/>
              </w:rPr>
              <w:t>zestawia reguły i procedury obowiązujące w różnych gałęziach prawa</w:t>
            </w:r>
            <w:r w:rsidR="003C4B7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7B6225" w:rsidRPr="002A7521" w14:paraId="4663AF53" w14:textId="77777777" w:rsidTr="00A2430D">
        <w:tc>
          <w:tcPr>
            <w:tcW w:w="2544" w:type="dxa"/>
          </w:tcPr>
          <w:p w14:paraId="46891E06" w14:textId="224FA519" w:rsidR="006F656F" w:rsidRPr="004D4835" w:rsidRDefault="001B7AAE" w:rsidP="006F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8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</w:t>
            </w:r>
            <w:r w:rsidR="00FF5251" w:rsidRPr="004D4835">
              <w:rPr>
                <w:rFonts w:ascii="Times New Roman" w:hAnsi="Times New Roman" w:cs="Times New Roman"/>
                <w:sz w:val="24"/>
                <w:szCs w:val="24"/>
              </w:rPr>
              <w:t>Systematyka prawa</w:t>
            </w:r>
          </w:p>
        </w:tc>
        <w:tc>
          <w:tcPr>
            <w:tcW w:w="2132" w:type="dxa"/>
          </w:tcPr>
          <w:p w14:paraId="1551B5D5" w14:textId="57739B07" w:rsidR="006F656F" w:rsidRPr="004D4835" w:rsidRDefault="00FF5251" w:rsidP="006F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835">
              <w:rPr>
                <w:rFonts w:ascii="Times New Roman" w:hAnsi="Times New Roman" w:cs="Times New Roman"/>
                <w:sz w:val="24"/>
                <w:szCs w:val="24"/>
              </w:rPr>
              <w:t>Kryteria podziału, prawa, gałęzie</w:t>
            </w:r>
          </w:p>
        </w:tc>
        <w:tc>
          <w:tcPr>
            <w:tcW w:w="2257" w:type="dxa"/>
          </w:tcPr>
          <w:p w14:paraId="2FAA169E" w14:textId="2BDB1019" w:rsidR="006F656F" w:rsidRPr="004D4835" w:rsidRDefault="00A653EC" w:rsidP="006F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FF5251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wymienia </w:t>
            </w:r>
            <w:r w:rsidR="002F4B24">
              <w:rPr>
                <w:rFonts w:ascii="Times New Roman" w:hAnsi="Times New Roman" w:cs="Times New Roman"/>
                <w:sz w:val="24"/>
                <w:szCs w:val="24"/>
              </w:rPr>
              <w:t>rodzaje</w:t>
            </w:r>
            <w:r w:rsidR="002F4B24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5251" w:rsidRPr="004D4835">
              <w:rPr>
                <w:rFonts w:ascii="Times New Roman" w:hAnsi="Times New Roman" w:cs="Times New Roman"/>
                <w:sz w:val="24"/>
                <w:szCs w:val="24"/>
              </w:rPr>
              <w:t>prawa (prawo prywatne, publiczne)</w:t>
            </w:r>
            <w:r w:rsidR="002F4B2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9CA938C" w14:textId="5EB14C80" w:rsidR="00FF5251" w:rsidRPr="004D4835" w:rsidRDefault="00A653EC" w:rsidP="00FF5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FF5251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4B24">
              <w:rPr>
                <w:rFonts w:ascii="Times New Roman" w:hAnsi="Times New Roman" w:cs="Times New Roman"/>
                <w:sz w:val="24"/>
                <w:szCs w:val="24"/>
              </w:rPr>
              <w:t>rozróżnia gałęzie prawa:</w:t>
            </w:r>
            <w:r w:rsidR="002F4B24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5251" w:rsidRPr="004D4835">
              <w:rPr>
                <w:rFonts w:ascii="Times New Roman" w:hAnsi="Times New Roman" w:cs="Times New Roman"/>
                <w:sz w:val="24"/>
                <w:szCs w:val="24"/>
              </w:rPr>
              <w:t>prawo: konstytucyjne, handlowe, karne, cywilne, prawne, rodzinne, administracyjne, pracy</w:t>
            </w:r>
            <w:r w:rsidR="002F4B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F5251" w:rsidRPr="004D4835">
              <w:rPr>
                <w:rFonts w:ascii="Times New Roman" w:hAnsi="Times New Roman" w:cs="Times New Roman"/>
                <w:sz w:val="24"/>
                <w:szCs w:val="24"/>
              </w:rPr>
              <w:t>kanoniczne</w:t>
            </w:r>
            <w:r w:rsidR="002F4B2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AB96432" w14:textId="5B8B23B8" w:rsidR="00FF5251" w:rsidRPr="004D4835" w:rsidRDefault="00FF5251" w:rsidP="006F6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</w:tcPr>
          <w:p w14:paraId="3545DEBB" w14:textId="6156AFC5" w:rsidR="006F656F" w:rsidRPr="004D4835" w:rsidRDefault="00A653EC" w:rsidP="006F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C4B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5251" w:rsidRPr="004D4835">
              <w:rPr>
                <w:rFonts w:ascii="Times New Roman" w:hAnsi="Times New Roman" w:cs="Times New Roman"/>
                <w:sz w:val="24"/>
                <w:szCs w:val="24"/>
              </w:rPr>
              <w:t>wyjaśnia</w:t>
            </w:r>
            <w:r w:rsidR="003C4B72">
              <w:rPr>
                <w:rFonts w:ascii="Times New Roman" w:hAnsi="Times New Roman" w:cs="Times New Roman"/>
                <w:sz w:val="24"/>
                <w:szCs w:val="24"/>
              </w:rPr>
              <w:t>, czym</w:t>
            </w:r>
            <w:r w:rsidR="00FF5251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jest prawo stanowione</w:t>
            </w:r>
            <w:r w:rsidR="003C4B72">
              <w:rPr>
                <w:rFonts w:ascii="Times New Roman" w:hAnsi="Times New Roman" w:cs="Times New Roman"/>
                <w:sz w:val="24"/>
                <w:szCs w:val="24"/>
              </w:rPr>
              <w:t>, a czym –</w:t>
            </w:r>
            <w:r w:rsidR="00FF5251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naturalne</w:t>
            </w:r>
            <w:r w:rsidR="003C4B7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140" w:type="dxa"/>
          </w:tcPr>
          <w:p w14:paraId="547E7C7B" w14:textId="55A1F075" w:rsidR="006F656F" w:rsidRPr="004D4835" w:rsidRDefault="00A653EC" w:rsidP="006F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C4B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5251" w:rsidRPr="004D4835">
              <w:rPr>
                <w:rFonts w:ascii="Times New Roman" w:hAnsi="Times New Roman" w:cs="Times New Roman"/>
                <w:sz w:val="24"/>
                <w:szCs w:val="24"/>
              </w:rPr>
              <w:t>charakteryzuje gałęzie prawa</w:t>
            </w:r>
            <w:r w:rsidR="003C4B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F5251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ich podstawowe zasady, przepisy oraz miejsca wpisów</w:t>
            </w:r>
            <w:r w:rsidR="002E4FF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140" w:type="dxa"/>
          </w:tcPr>
          <w:p w14:paraId="137A5EA4" w14:textId="5DB0125C" w:rsidR="006F656F" w:rsidRPr="004D4835" w:rsidRDefault="00A653EC" w:rsidP="006F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2E4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4B5C" w:rsidRPr="004D4835">
              <w:rPr>
                <w:rFonts w:ascii="Times New Roman" w:hAnsi="Times New Roman" w:cs="Times New Roman"/>
                <w:sz w:val="24"/>
                <w:szCs w:val="24"/>
              </w:rPr>
              <w:t>analizuje postawy</w:t>
            </w:r>
            <w:r w:rsidR="002E4FF0">
              <w:rPr>
                <w:rFonts w:ascii="Times New Roman" w:hAnsi="Times New Roman" w:cs="Times New Roman"/>
                <w:sz w:val="24"/>
                <w:szCs w:val="24"/>
              </w:rPr>
              <w:t xml:space="preserve"> wobec prawa</w:t>
            </w:r>
            <w:r w:rsidR="00634B5C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i sposoby łamania </w:t>
            </w:r>
            <w:r w:rsidR="002E4FF0">
              <w:rPr>
                <w:rFonts w:ascii="Times New Roman" w:hAnsi="Times New Roman" w:cs="Times New Roman"/>
                <w:sz w:val="24"/>
                <w:szCs w:val="24"/>
              </w:rPr>
              <w:t>go;</w:t>
            </w:r>
          </w:p>
        </w:tc>
        <w:tc>
          <w:tcPr>
            <w:tcW w:w="2140" w:type="dxa"/>
          </w:tcPr>
          <w:p w14:paraId="588D78E4" w14:textId="166F97F0" w:rsidR="006F656F" w:rsidRPr="004D4835" w:rsidRDefault="00A653EC" w:rsidP="006F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2E4FF0">
              <w:rPr>
                <w:rFonts w:ascii="Times New Roman" w:hAnsi="Times New Roman" w:cs="Times New Roman"/>
                <w:sz w:val="24"/>
                <w:szCs w:val="24"/>
              </w:rPr>
              <w:t xml:space="preserve"> objaśnia</w:t>
            </w:r>
            <w:r w:rsidR="002E4FF0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4B5C" w:rsidRPr="004D4835">
              <w:rPr>
                <w:rFonts w:ascii="Times New Roman" w:hAnsi="Times New Roman" w:cs="Times New Roman"/>
                <w:sz w:val="24"/>
                <w:szCs w:val="24"/>
              </w:rPr>
              <w:t>zależność</w:t>
            </w:r>
            <w:r w:rsidR="002E4FF0">
              <w:rPr>
                <w:rFonts w:ascii="Times New Roman" w:hAnsi="Times New Roman" w:cs="Times New Roman"/>
                <w:sz w:val="24"/>
                <w:szCs w:val="24"/>
              </w:rPr>
              <w:t xml:space="preserve"> między prawem przedmiotowym i podmiotowym oraz jego hierarchię;</w:t>
            </w:r>
            <w:r w:rsidR="00634B5C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B6225" w:rsidRPr="002A7521" w14:paraId="46F8D3EE" w14:textId="77777777" w:rsidTr="00A2430D">
        <w:tc>
          <w:tcPr>
            <w:tcW w:w="2544" w:type="dxa"/>
          </w:tcPr>
          <w:p w14:paraId="2E7B9D71" w14:textId="4FA097EF" w:rsidR="006F656F" w:rsidRPr="004D4835" w:rsidRDefault="001B7AAE" w:rsidP="006F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634B5C" w:rsidRPr="004D4835">
              <w:rPr>
                <w:rFonts w:ascii="Times New Roman" w:hAnsi="Times New Roman" w:cs="Times New Roman"/>
                <w:sz w:val="24"/>
                <w:szCs w:val="24"/>
              </w:rPr>
              <w:t>Źródła prawa</w:t>
            </w:r>
          </w:p>
        </w:tc>
        <w:tc>
          <w:tcPr>
            <w:tcW w:w="2132" w:type="dxa"/>
          </w:tcPr>
          <w:p w14:paraId="5753BEDB" w14:textId="5C3E391D" w:rsidR="006F656F" w:rsidRPr="004D4835" w:rsidRDefault="00634B5C" w:rsidP="006F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835">
              <w:rPr>
                <w:rFonts w:ascii="Times New Roman" w:hAnsi="Times New Roman" w:cs="Times New Roman"/>
                <w:sz w:val="24"/>
                <w:szCs w:val="24"/>
              </w:rPr>
              <w:t>Źródł</w:t>
            </w:r>
            <w:r w:rsidR="005C799E" w:rsidRPr="004D4835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4FF0">
              <w:rPr>
                <w:rFonts w:ascii="Times New Roman" w:hAnsi="Times New Roman" w:cs="Times New Roman"/>
                <w:sz w:val="24"/>
                <w:szCs w:val="24"/>
              </w:rPr>
              <w:t xml:space="preserve">prawa: </w:t>
            </w:r>
            <w:r w:rsidRPr="004D4835">
              <w:rPr>
                <w:rFonts w:ascii="Times New Roman" w:hAnsi="Times New Roman" w:cs="Times New Roman"/>
                <w:sz w:val="24"/>
                <w:szCs w:val="24"/>
              </w:rPr>
              <w:t>instytucjonalne, formalne</w:t>
            </w:r>
          </w:p>
        </w:tc>
        <w:tc>
          <w:tcPr>
            <w:tcW w:w="2257" w:type="dxa"/>
          </w:tcPr>
          <w:p w14:paraId="654E2155" w14:textId="51E0B8F5" w:rsidR="00996472" w:rsidRPr="004D4835" w:rsidRDefault="00A653EC" w:rsidP="00996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02DD2">
              <w:rPr>
                <w:rFonts w:ascii="Times New Roman" w:hAnsi="Times New Roman" w:cs="Times New Roman"/>
                <w:sz w:val="24"/>
                <w:szCs w:val="24"/>
              </w:rPr>
              <w:t xml:space="preserve"> wie, co jest</w:t>
            </w:r>
            <w:r w:rsidR="00996472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źródł</w:t>
            </w:r>
            <w:r w:rsidR="00A02DD2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r w:rsidR="00996472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prawa, </w:t>
            </w:r>
          </w:p>
          <w:p w14:paraId="43743BD6" w14:textId="35246EB0" w:rsidR="00996472" w:rsidRPr="004D4835" w:rsidRDefault="00A653EC" w:rsidP="00996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2E4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6472" w:rsidRPr="004D4835">
              <w:rPr>
                <w:rFonts w:ascii="Times New Roman" w:hAnsi="Times New Roman" w:cs="Times New Roman"/>
                <w:sz w:val="24"/>
                <w:szCs w:val="24"/>
              </w:rPr>
              <w:t>wymienia rodzaje źródeł</w:t>
            </w:r>
            <w:r w:rsidR="00A02DD2">
              <w:rPr>
                <w:rFonts w:ascii="Times New Roman" w:hAnsi="Times New Roman" w:cs="Times New Roman"/>
                <w:sz w:val="24"/>
                <w:szCs w:val="24"/>
              </w:rPr>
              <w:t xml:space="preserve"> prawa</w:t>
            </w:r>
            <w:r w:rsidR="00996472" w:rsidRPr="004D483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91B29A7" w14:textId="7B6E99F0" w:rsidR="00996472" w:rsidRPr="004D4835" w:rsidRDefault="00A653EC" w:rsidP="00996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2E4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6472" w:rsidRPr="004D4835">
              <w:rPr>
                <w:rFonts w:ascii="Times New Roman" w:hAnsi="Times New Roman" w:cs="Times New Roman"/>
                <w:sz w:val="24"/>
                <w:szCs w:val="24"/>
              </w:rPr>
              <w:t>wymienia organy tworzące prawo</w:t>
            </w:r>
            <w:r w:rsidR="002E4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4FF0" w:rsidRPr="0020784F">
              <w:rPr>
                <w:rFonts w:ascii="Times New Roman" w:hAnsi="Times New Roman" w:cs="Times New Roman"/>
                <w:sz w:val="24"/>
                <w:szCs w:val="24"/>
              </w:rPr>
              <w:t>w państwie</w:t>
            </w:r>
            <w:r w:rsidR="00A02DD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2CDCA59" w14:textId="5D286B10" w:rsidR="006F656F" w:rsidRPr="004D4835" w:rsidRDefault="006F656F" w:rsidP="006F6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</w:tcPr>
          <w:p w14:paraId="6BD89CA9" w14:textId="5BAC7F59" w:rsidR="006F656F" w:rsidRPr="004D4835" w:rsidRDefault="00A653EC" w:rsidP="006F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2E4FF0">
              <w:rPr>
                <w:rFonts w:ascii="Times New Roman" w:hAnsi="Times New Roman" w:cs="Times New Roman"/>
                <w:sz w:val="24"/>
                <w:szCs w:val="24"/>
              </w:rPr>
              <w:t xml:space="preserve"> wie</w:t>
            </w:r>
            <w:r w:rsidR="00996472" w:rsidRPr="004D4835">
              <w:rPr>
                <w:rFonts w:ascii="Times New Roman" w:hAnsi="Times New Roman" w:cs="Times New Roman"/>
                <w:sz w:val="24"/>
                <w:szCs w:val="24"/>
              </w:rPr>
              <w:t>, gdzie są publikowane</w:t>
            </w:r>
            <w:r w:rsidR="002E4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4FF0" w:rsidRPr="0020784F">
              <w:rPr>
                <w:rFonts w:ascii="Times New Roman" w:hAnsi="Times New Roman" w:cs="Times New Roman"/>
                <w:sz w:val="24"/>
                <w:szCs w:val="24"/>
              </w:rPr>
              <w:t>ustawy</w:t>
            </w:r>
            <w:r w:rsidR="002E4FF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140" w:type="dxa"/>
          </w:tcPr>
          <w:p w14:paraId="6FFEE18C" w14:textId="6D11A355" w:rsidR="006F656F" w:rsidRPr="004D4835" w:rsidRDefault="00A653EC" w:rsidP="006F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2E4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136B" w:rsidRPr="004D4835">
              <w:rPr>
                <w:rFonts w:ascii="Times New Roman" w:hAnsi="Times New Roman" w:cs="Times New Roman"/>
                <w:sz w:val="24"/>
                <w:szCs w:val="24"/>
              </w:rPr>
              <w:t>charakteryzuje proces wdrażania ustawy w życie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136B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(promulgacja, </w:t>
            </w:r>
            <w:r w:rsidR="00F3136B" w:rsidRPr="004D48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vacatio legis</w:t>
            </w:r>
            <w:r w:rsidR="00F3136B" w:rsidRPr="004D4835">
              <w:rPr>
                <w:rFonts w:ascii="Times New Roman" w:hAnsi="Times New Roman" w:cs="Times New Roman"/>
                <w:sz w:val="24"/>
                <w:szCs w:val="24"/>
              </w:rPr>
              <w:t>, implementacja)</w:t>
            </w:r>
            <w:r w:rsidR="002E4FF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140" w:type="dxa"/>
          </w:tcPr>
          <w:p w14:paraId="201FB644" w14:textId="58B3F128" w:rsidR="006F656F" w:rsidRPr="004D4835" w:rsidRDefault="00A653EC" w:rsidP="006F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2E4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6472" w:rsidRPr="004D4835">
              <w:rPr>
                <w:rFonts w:ascii="Times New Roman" w:hAnsi="Times New Roman" w:cs="Times New Roman"/>
                <w:sz w:val="24"/>
                <w:szCs w:val="24"/>
              </w:rPr>
              <w:t>analizuje rodzaje źródeł prawa oraz źródła poznania</w:t>
            </w:r>
            <w:r w:rsidR="002E4FF0">
              <w:rPr>
                <w:rFonts w:ascii="Times New Roman" w:hAnsi="Times New Roman" w:cs="Times New Roman"/>
                <w:sz w:val="24"/>
                <w:szCs w:val="24"/>
              </w:rPr>
              <w:t xml:space="preserve"> prawa;</w:t>
            </w:r>
          </w:p>
        </w:tc>
        <w:tc>
          <w:tcPr>
            <w:tcW w:w="2140" w:type="dxa"/>
          </w:tcPr>
          <w:p w14:paraId="7BA012A9" w14:textId="75123773" w:rsidR="006F656F" w:rsidRPr="004D4835" w:rsidRDefault="00A653EC" w:rsidP="006F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2E4FF0">
              <w:rPr>
                <w:rFonts w:ascii="Times New Roman" w:hAnsi="Times New Roman" w:cs="Times New Roman"/>
                <w:sz w:val="24"/>
                <w:szCs w:val="24"/>
              </w:rPr>
              <w:t xml:space="preserve"> opisuje</w:t>
            </w:r>
            <w:r w:rsidR="002E4FF0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33E6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związki oraz różnice między prawem Polski </w:t>
            </w:r>
            <w:r w:rsidR="002E4FF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EF33E6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prawem międzynarodowym (reguły merytoryczne, czasowe</w:t>
            </w:r>
            <w:r w:rsidR="002E4FF0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</w:tc>
      </w:tr>
      <w:tr w:rsidR="007B6225" w:rsidRPr="002A7521" w14:paraId="08EB3583" w14:textId="77777777" w:rsidTr="00A2430D">
        <w:trPr>
          <w:trHeight w:val="1833"/>
        </w:trPr>
        <w:tc>
          <w:tcPr>
            <w:tcW w:w="2544" w:type="dxa"/>
          </w:tcPr>
          <w:p w14:paraId="6C07C792" w14:textId="56E62718" w:rsidR="006F656F" w:rsidRPr="004D4835" w:rsidRDefault="001B7AAE" w:rsidP="006F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996472" w:rsidRPr="004D4835">
              <w:rPr>
                <w:rFonts w:ascii="Times New Roman" w:hAnsi="Times New Roman" w:cs="Times New Roman"/>
                <w:sz w:val="24"/>
                <w:szCs w:val="24"/>
              </w:rPr>
              <w:t>Hierarchia aktów prawnych w Polsce</w:t>
            </w:r>
          </w:p>
        </w:tc>
        <w:tc>
          <w:tcPr>
            <w:tcW w:w="2132" w:type="dxa"/>
          </w:tcPr>
          <w:p w14:paraId="018022A8" w14:textId="5676A859" w:rsidR="006F656F" w:rsidRPr="004D4835" w:rsidRDefault="004D42AE" w:rsidP="006F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835">
              <w:rPr>
                <w:rFonts w:ascii="Times New Roman" w:hAnsi="Times New Roman" w:cs="Times New Roman"/>
                <w:sz w:val="24"/>
                <w:szCs w:val="24"/>
              </w:rPr>
              <w:t>Hierarchia aktów prawnych w Polsce, cechy aktów wtórnych w UE</w:t>
            </w:r>
          </w:p>
        </w:tc>
        <w:tc>
          <w:tcPr>
            <w:tcW w:w="2257" w:type="dxa"/>
          </w:tcPr>
          <w:p w14:paraId="2BBE28D3" w14:textId="1D602498" w:rsidR="006F656F" w:rsidRPr="004D4835" w:rsidRDefault="00A653EC" w:rsidP="006F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02DD2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42AE" w:rsidRPr="004D4835">
              <w:rPr>
                <w:rFonts w:ascii="Times New Roman" w:hAnsi="Times New Roman" w:cs="Times New Roman"/>
                <w:sz w:val="24"/>
                <w:szCs w:val="24"/>
              </w:rPr>
              <w:t>wyjaśnia, dlaczego Konstytucja RP jest</w:t>
            </w:r>
            <w:r w:rsidR="00A02DD2">
              <w:rPr>
                <w:rFonts w:ascii="Times New Roman" w:hAnsi="Times New Roman" w:cs="Times New Roman"/>
                <w:sz w:val="24"/>
                <w:szCs w:val="24"/>
              </w:rPr>
              <w:t xml:space="preserve"> nazywana</w:t>
            </w:r>
            <w:r w:rsidR="004D42AE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ustaw</w:t>
            </w:r>
            <w:r w:rsidR="00C95BAA" w:rsidRPr="004D4835">
              <w:rPr>
                <w:rFonts w:ascii="Times New Roman" w:hAnsi="Times New Roman" w:cs="Times New Roman"/>
                <w:sz w:val="24"/>
                <w:szCs w:val="24"/>
              </w:rPr>
              <w:t>ą</w:t>
            </w:r>
            <w:r w:rsidR="004D42AE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zasadniczą</w:t>
            </w:r>
            <w:r w:rsidR="00A02DD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035" w:type="dxa"/>
          </w:tcPr>
          <w:p w14:paraId="1571820F" w14:textId="0863B175" w:rsidR="004D42AE" w:rsidRPr="004D4835" w:rsidRDefault="00A653EC" w:rsidP="004D4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2E4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42AE" w:rsidRPr="004D4835">
              <w:rPr>
                <w:rFonts w:ascii="Times New Roman" w:hAnsi="Times New Roman" w:cs="Times New Roman"/>
                <w:sz w:val="24"/>
                <w:szCs w:val="24"/>
              </w:rPr>
              <w:t>klasyfikuje źródła prawa w Polsce,</w:t>
            </w:r>
          </w:p>
          <w:p w14:paraId="15445491" w14:textId="4E4F4FB6" w:rsidR="004D42AE" w:rsidRPr="004D4835" w:rsidRDefault="00A653EC" w:rsidP="004D42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2E4FF0">
              <w:rPr>
                <w:rFonts w:ascii="Times New Roman" w:hAnsi="Times New Roman" w:cs="Times New Roman"/>
                <w:sz w:val="24"/>
                <w:szCs w:val="24"/>
              </w:rPr>
              <w:t xml:space="preserve"> wymienia </w:t>
            </w:r>
            <w:r w:rsidR="004D42AE" w:rsidRPr="004D4835">
              <w:rPr>
                <w:rFonts w:ascii="Times New Roman" w:hAnsi="Times New Roman" w:cs="Times New Roman"/>
                <w:sz w:val="24"/>
                <w:szCs w:val="24"/>
              </w:rPr>
              <w:t>przykłady aktów prawnych,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42AE" w:rsidRPr="004D4835">
              <w:rPr>
                <w:rFonts w:ascii="Times New Roman" w:hAnsi="Times New Roman" w:cs="Times New Roman"/>
                <w:sz w:val="24"/>
                <w:szCs w:val="24"/>
              </w:rPr>
              <w:t>aktów wykonawczych oraz aktów prawa miejscowego</w:t>
            </w:r>
            <w:r w:rsidR="002E4FF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930FD6C" w14:textId="796D016F" w:rsidR="006F656F" w:rsidRPr="004D4835" w:rsidRDefault="006F656F" w:rsidP="006F6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</w:tcPr>
          <w:p w14:paraId="5555175F" w14:textId="648CC869" w:rsidR="006F656F" w:rsidRPr="004D4835" w:rsidRDefault="00A653EC" w:rsidP="006F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  <w:r w:rsidR="002E4FF0">
              <w:rPr>
                <w:rFonts w:ascii="Times New Roman" w:hAnsi="Times New Roman" w:cs="Times New Roman"/>
                <w:sz w:val="24"/>
                <w:szCs w:val="24"/>
              </w:rPr>
              <w:t xml:space="preserve"> charakteryzuje</w:t>
            </w:r>
            <w:r w:rsidR="004D42AE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praw</w:t>
            </w:r>
            <w:r w:rsidR="002E4FF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4D42AE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międzynarodowe i praw</w:t>
            </w:r>
            <w:r w:rsidR="002E4FF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4D42AE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unijne,</w:t>
            </w:r>
          </w:p>
          <w:p w14:paraId="2776E440" w14:textId="514D6B65" w:rsidR="004D42AE" w:rsidRPr="004D4835" w:rsidRDefault="00A653EC" w:rsidP="006F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2E4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42AE" w:rsidRPr="004D4835">
              <w:rPr>
                <w:rFonts w:ascii="Times New Roman" w:hAnsi="Times New Roman" w:cs="Times New Roman"/>
                <w:sz w:val="24"/>
                <w:szCs w:val="24"/>
              </w:rPr>
              <w:t>omawia porządek prawny i proceduralny w tworzeniu ustaw</w:t>
            </w:r>
            <w:r w:rsidR="002E4FF0">
              <w:rPr>
                <w:rFonts w:ascii="Times New Roman" w:hAnsi="Times New Roman" w:cs="Times New Roman"/>
                <w:sz w:val="24"/>
                <w:szCs w:val="24"/>
              </w:rPr>
              <w:t xml:space="preserve"> oraz</w:t>
            </w:r>
            <w:r w:rsidR="004D42AE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rozporządzeń</w:t>
            </w:r>
            <w:r w:rsidR="002E4FF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140" w:type="dxa"/>
          </w:tcPr>
          <w:p w14:paraId="171F3C7A" w14:textId="70482687" w:rsidR="006F656F" w:rsidRPr="004D4835" w:rsidRDefault="00A653EC" w:rsidP="006F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2E4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42AE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analizuje stosunek </w:t>
            </w:r>
            <w:r w:rsidR="002E4FF0">
              <w:rPr>
                <w:rFonts w:ascii="Times New Roman" w:hAnsi="Times New Roman" w:cs="Times New Roman"/>
                <w:sz w:val="24"/>
                <w:szCs w:val="24"/>
              </w:rPr>
              <w:t xml:space="preserve">między </w:t>
            </w:r>
            <w:r w:rsidR="004D42AE" w:rsidRPr="004D4835">
              <w:rPr>
                <w:rFonts w:ascii="Times New Roman" w:hAnsi="Times New Roman" w:cs="Times New Roman"/>
                <w:sz w:val="24"/>
                <w:szCs w:val="24"/>
              </w:rPr>
              <w:t>praw</w:t>
            </w:r>
            <w:r w:rsidR="002E4FF0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r w:rsidR="004D42AE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unijn</w:t>
            </w:r>
            <w:r w:rsidR="002E4FF0">
              <w:rPr>
                <w:rFonts w:ascii="Times New Roman" w:hAnsi="Times New Roman" w:cs="Times New Roman"/>
                <w:sz w:val="24"/>
                <w:szCs w:val="24"/>
              </w:rPr>
              <w:t>ym</w:t>
            </w:r>
            <w:r w:rsidR="004D42AE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4FF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4D42AE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praw</w:t>
            </w:r>
            <w:r w:rsidR="002E4FF0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r w:rsidR="004D42AE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krajow</w:t>
            </w:r>
            <w:r w:rsidR="002E4FF0">
              <w:rPr>
                <w:rFonts w:ascii="Times New Roman" w:hAnsi="Times New Roman" w:cs="Times New Roman"/>
                <w:sz w:val="24"/>
                <w:szCs w:val="24"/>
              </w:rPr>
              <w:t>ym;</w:t>
            </w:r>
          </w:p>
        </w:tc>
        <w:tc>
          <w:tcPr>
            <w:tcW w:w="2140" w:type="dxa"/>
          </w:tcPr>
          <w:p w14:paraId="507FE2C8" w14:textId="0DBB22AA" w:rsidR="004D42AE" w:rsidRPr="004D4835" w:rsidRDefault="00A653EC" w:rsidP="006F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2E4FF0">
              <w:rPr>
                <w:rFonts w:ascii="Times New Roman" w:hAnsi="Times New Roman" w:cs="Times New Roman"/>
                <w:sz w:val="24"/>
                <w:szCs w:val="24"/>
              </w:rPr>
              <w:t xml:space="preserve"> wykazuje</w:t>
            </w:r>
            <w:r w:rsidR="002E4FF0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42AE" w:rsidRPr="004D4835">
              <w:rPr>
                <w:rFonts w:ascii="Times New Roman" w:hAnsi="Times New Roman" w:cs="Times New Roman"/>
                <w:sz w:val="24"/>
                <w:szCs w:val="24"/>
              </w:rPr>
              <w:t>potrzebę hierarchizacji prawa i przestrzegani</w:t>
            </w:r>
            <w:r w:rsidR="002E4FF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4D42AE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procedur w stosunkach międzynarodowych, </w:t>
            </w:r>
          </w:p>
          <w:p w14:paraId="245FC3E7" w14:textId="5C3D5840" w:rsidR="004D42AE" w:rsidRPr="004D4835" w:rsidRDefault="00A653EC" w:rsidP="006F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2E4FF0">
              <w:rPr>
                <w:rFonts w:ascii="Times New Roman" w:hAnsi="Times New Roman" w:cs="Times New Roman"/>
                <w:sz w:val="24"/>
                <w:szCs w:val="24"/>
              </w:rPr>
              <w:t xml:space="preserve"> omawia</w:t>
            </w:r>
            <w:r w:rsidR="002E4FF0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42AE" w:rsidRPr="004D4835">
              <w:rPr>
                <w:rFonts w:ascii="Times New Roman" w:hAnsi="Times New Roman" w:cs="Times New Roman"/>
                <w:sz w:val="24"/>
                <w:szCs w:val="24"/>
              </w:rPr>
              <w:t>podstawowe</w:t>
            </w:r>
            <w:r w:rsidR="002E4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42AE" w:rsidRPr="004D4835">
              <w:rPr>
                <w:rFonts w:ascii="Times New Roman" w:hAnsi="Times New Roman" w:cs="Times New Roman"/>
                <w:sz w:val="24"/>
                <w:szCs w:val="24"/>
              </w:rPr>
              <w:t>zasad</w:t>
            </w:r>
            <w:r w:rsidR="002E4FF0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="004D42AE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42AE" w:rsidRPr="004D48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prawn</w:t>
            </w:r>
            <w:r w:rsidR="002E4FF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4D42AE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UE i państw członkowskich, głównie Polski</w:t>
            </w:r>
            <w:r w:rsidR="002E4FF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321224" w:rsidRPr="004D4835" w14:paraId="5BA5D587" w14:textId="77777777" w:rsidTr="00D3244D">
        <w:tc>
          <w:tcPr>
            <w:tcW w:w="15388" w:type="dxa"/>
            <w:gridSpan w:val="7"/>
          </w:tcPr>
          <w:p w14:paraId="467A4495" w14:textId="54B9F817" w:rsidR="00321224" w:rsidRPr="004D4835" w:rsidRDefault="00A2430D" w:rsidP="003212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I</w:t>
            </w:r>
            <w:r w:rsidR="00321224" w:rsidRPr="004D4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</w:t>
            </w:r>
            <w:r w:rsidR="00524C77" w:rsidRPr="004D4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321224" w:rsidRPr="004D4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PRAW</w:t>
            </w:r>
            <w:r w:rsidR="00524C77" w:rsidRPr="004D4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="00321224" w:rsidRPr="004D4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CZŁOWIEKA</w:t>
            </w:r>
          </w:p>
        </w:tc>
      </w:tr>
      <w:tr w:rsidR="007B6225" w:rsidRPr="002A7521" w14:paraId="5951E95D" w14:textId="77777777" w:rsidTr="00A2430D">
        <w:tc>
          <w:tcPr>
            <w:tcW w:w="2544" w:type="dxa"/>
          </w:tcPr>
          <w:p w14:paraId="46A4FAE9" w14:textId="0EA03EC1" w:rsidR="00B73986" w:rsidRPr="004D4835" w:rsidRDefault="00524C77" w:rsidP="00B73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FD6449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Geneza praw człowieka i </w:t>
            </w:r>
            <w:r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ich </w:t>
            </w:r>
            <w:r w:rsidR="00FD6449" w:rsidRPr="004D4835">
              <w:rPr>
                <w:rFonts w:ascii="Times New Roman" w:hAnsi="Times New Roman" w:cs="Times New Roman"/>
                <w:sz w:val="24"/>
                <w:szCs w:val="24"/>
              </w:rPr>
              <w:t>klasyfikacja</w:t>
            </w:r>
          </w:p>
        </w:tc>
        <w:tc>
          <w:tcPr>
            <w:tcW w:w="2132" w:type="dxa"/>
          </w:tcPr>
          <w:p w14:paraId="423A8E3E" w14:textId="2ED0F851" w:rsidR="00FD6449" w:rsidRPr="004D4835" w:rsidRDefault="00A21269" w:rsidP="00B73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835">
              <w:rPr>
                <w:rFonts w:ascii="Times New Roman" w:hAnsi="Times New Roman" w:cs="Times New Roman"/>
                <w:sz w:val="24"/>
                <w:szCs w:val="24"/>
              </w:rPr>
              <w:t>Ź</w:t>
            </w:r>
            <w:r w:rsidR="00FD6449" w:rsidRPr="004D4835">
              <w:rPr>
                <w:rFonts w:ascii="Times New Roman" w:hAnsi="Times New Roman" w:cs="Times New Roman"/>
                <w:sz w:val="24"/>
                <w:szCs w:val="24"/>
              </w:rPr>
              <w:t>ródła praw człowieka,</w:t>
            </w:r>
            <w:r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6449" w:rsidRPr="004D4835">
              <w:rPr>
                <w:rFonts w:ascii="Times New Roman" w:hAnsi="Times New Roman" w:cs="Times New Roman"/>
                <w:sz w:val="24"/>
                <w:szCs w:val="24"/>
              </w:rPr>
              <w:t>I, I, III generacja praw</w:t>
            </w:r>
            <w:r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człowiek</w:t>
            </w:r>
            <w:r w:rsidR="00FD6449" w:rsidRPr="004D4835">
              <w:rPr>
                <w:rFonts w:ascii="Times New Roman" w:hAnsi="Times New Roman" w:cs="Times New Roman"/>
                <w:sz w:val="24"/>
                <w:szCs w:val="24"/>
              </w:rPr>
              <w:t>a,</w:t>
            </w:r>
            <w:r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6449" w:rsidRPr="004D4835">
              <w:rPr>
                <w:rFonts w:ascii="Times New Roman" w:hAnsi="Times New Roman" w:cs="Times New Roman"/>
                <w:sz w:val="24"/>
                <w:szCs w:val="24"/>
              </w:rPr>
              <w:t>prawo człowieka w systemach filozoficznych</w:t>
            </w:r>
          </w:p>
        </w:tc>
        <w:tc>
          <w:tcPr>
            <w:tcW w:w="2257" w:type="dxa"/>
          </w:tcPr>
          <w:p w14:paraId="67A822E7" w14:textId="38EF4E5E" w:rsidR="00B73986" w:rsidRPr="004D4835" w:rsidRDefault="00A653EC" w:rsidP="00B73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11399">
              <w:rPr>
                <w:rFonts w:ascii="Times New Roman" w:hAnsi="Times New Roman" w:cs="Times New Roman"/>
                <w:sz w:val="24"/>
                <w:szCs w:val="24"/>
              </w:rPr>
              <w:t xml:space="preserve"> zna i potrafi wskazać</w:t>
            </w:r>
            <w:r w:rsidR="00FD6449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różnice między prawem stanowionym a prawem naturalnym,</w:t>
            </w:r>
          </w:p>
          <w:p w14:paraId="4F3755B7" w14:textId="224F84DA" w:rsidR="00FD6449" w:rsidRPr="004D4835" w:rsidRDefault="00A653EC" w:rsidP="00B73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11399">
              <w:rPr>
                <w:rFonts w:ascii="Times New Roman" w:hAnsi="Times New Roman" w:cs="Times New Roman"/>
                <w:sz w:val="24"/>
                <w:szCs w:val="24"/>
              </w:rPr>
              <w:t>omawia</w:t>
            </w:r>
            <w:r w:rsidR="00311399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6449" w:rsidRPr="004D4835">
              <w:rPr>
                <w:rFonts w:ascii="Times New Roman" w:hAnsi="Times New Roman" w:cs="Times New Roman"/>
                <w:sz w:val="24"/>
                <w:szCs w:val="24"/>
              </w:rPr>
              <w:t>wybrane źródła prawa</w:t>
            </w:r>
            <w:r w:rsidR="0031139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B6FB2F1" w14:textId="10FC504A" w:rsidR="00FD6449" w:rsidRPr="004D4835" w:rsidRDefault="00FD6449" w:rsidP="00B73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</w:tcPr>
          <w:p w14:paraId="0D1ADE4C" w14:textId="5FA85DE9" w:rsidR="00B73986" w:rsidRPr="004D4835" w:rsidRDefault="00A653EC" w:rsidP="00B73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6A0C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6449" w:rsidRPr="004D4835">
              <w:rPr>
                <w:rFonts w:ascii="Times New Roman" w:hAnsi="Times New Roman" w:cs="Times New Roman"/>
                <w:sz w:val="24"/>
                <w:szCs w:val="24"/>
              </w:rPr>
              <w:t>wyjaśnia nadrzędność prawa stanowionego wobec prawa naturalnego,</w:t>
            </w:r>
          </w:p>
          <w:p w14:paraId="6730C042" w14:textId="01715BFC" w:rsidR="00FD6449" w:rsidRPr="004D4835" w:rsidRDefault="00A653EC" w:rsidP="00B73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6A0C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6449" w:rsidRPr="004D4835">
              <w:rPr>
                <w:rFonts w:ascii="Times New Roman" w:hAnsi="Times New Roman" w:cs="Times New Roman"/>
                <w:sz w:val="24"/>
                <w:szCs w:val="24"/>
              </w:rPr>
              <w:t>wymienia myślicieli</w:t>
            </w:r>
            <w:r w:rsidR="006A0CEC">
              <w:rPr>
                <w:rFonts w:ascii="Times New Roman" w:hAnsi="Times New Roman" w:cs="Times New Roman"/>
                <w:sz w:val="24"/>
                <w:szCs w:val="24"/>
              </w:rPr>
              <w:t>, którzy stworzyli podwaliny pod system praw człowieka, oraz dokumenty</w:t>
            </w:r>
            <w:r w:rsidR="00FD6449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0CE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D6449" w:rsidRPr="004D4835">
              <w:rPr>
                <w:rFonts w:ascii="Times New Roman" w:hAnsi="Times New Roman" w:cs="Times New Roman"/>
                <w:sz w:val="24"/>
                <w:szCs w:val="24"/>
              </w:rPr>
              <w:t>konstytucje, akty</w:t>
            </w:r>
            <w:r w:rsidR="006A0CEC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="00FD6449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w których </w:t>
            </w:r>
            <w:r w:rsidR="006A0CEC">
              <w:rPr>
                <w:rFonts w:ascii="Times New Roman" w:hAnsi="Times New Roman" w:cs="Times New Roman"/>
                <w:sz w:val="24"/>
                <w:szCs w:val="24"/>
              </w:rPr>
              <w:t>zapisane są</w:t>
            </w:r>
            <w:r w:rsidR="006A0CEC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6449" w:rsidRPr="004D4835">
              <w:rPr>
                <w:rFonts w:ascii="Times New Roman" w:hAnsi="Times New Roman" w:cs="Times New Roman"/>
                <w:sz w:val="24"/>
                <w:szCs w:val="24"/>
              </w:rPr>
              <w:t>prawa człowieka</w:t>
            </w:r>
            <w:r w:rsidR="006A0CE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140" w:type="dxa"/>
          </w:tcPr>
          <w:p w14:paraId="0CECF6B4" w14:textId="2A3B892F" w:rsidR="00FD6449" w:rsidRPr="004D4835" w:rsidRDefault="00A653EC" w:rsidP="00FD6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6A0CEC">
              <w:rPr>
                <w:rFonts w:ascii="Times New Roman" w:hAnsi="Times New Roman" w:cs="Times New Roman"/>
                <w:sz w:val="24"/>
                <w:szCs w:val="24"/>
              </w:rPr>
              <w:t xml:space="preserve"> omawia źródła praw człowieka na </w:t>
            </w:r>
            <w:r w:rsidR="00FD6449" w:rsidRPr="004D4835">
              <w:rPr>
                <w:rFonts w:ascii="Times New Roman" w:hAnsi="Times New Roman" w:cs="Times New Roman"/>
                <w:sz w:val="24"/>
                <w:szCs w:val="24"/>
              </w:rPr>
              <w:t>podstawie</w:t>
            </w:r>
            <w:r w:rsidR="006A0CEC">
              <w:rPr>
                <w:rFonts w:ascii="Times New Roman" w:hAnsi="Times New Roman" w:cs="Times New Roman"/>
                <w:sz w:val="24"/>
                <w:szCs w:val="24"/>
              </w:rPr>
              <w:t xml:space="preserve"> historii</w:t>
            </w:r>
            <w:r w:rsidR="00FD6449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0CEC">
              <w:rPr>
                <w:rFonts w:ascii="Times New Roman" w:hAnsi="Times New Roman" w:cs="Times New Roman"/>
                <w:sz w:val="24"/>
                <w:szCs w:val="24"/>
              </w:rPr>
              <w:t xml:space="preserve">polskich </w:t>
            </w:r>
            <w:r w:rsidR="00FD6449" w:rsidRPr="004D4835">
              <w:rPr>
                <w:rFonts w:ascii="Times New Roman" w:hAnsi="Times New Roman" w:cs="Times New Roman"/>
                <w:sz w:val="24"/>
                <w:szCs w:val="24"/>
              </w:rPr>
              <w:t>przywilejów</w:t>
            </w:r>
            <w:r w:rsidR="006A0CEC">
              <w:rPr>
                <w:rFonts w:ascii="Times New Roman" w:hAnsi="Times New Roman" w:cs="Times New Roman"/>
                <w:sz w:val="24"/>
                <w:szCs w:val="24"/>
              </w:rPr>
              <w:t xml:space="preserve"> szlacheckich</w:t>
            </w:r>
            <w:r w:rsidR="00FD6449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544C95B7" w14:textId="703AA058" w:rsidR="00B73986" w:rsidRPr="004D4835" w:rsidRDefault="00A653EC" w:rsidP="00B73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6A0C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6449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charakteryzuje proces kształtowania się prawa </w:t>
            </w:r>
            <w:r w:rsidR="006A0CEC">
              <w:rPr>
                <w:rFonts w:ascii="Times New Roman" w:hAnsi="Times New Roman" w:cs="Times New Roman"/>
                <w:sz w:val="24"/>
                <w:szCs w:val="24"/>
              </w:rPr>
              <w:t>na przestrzeni wieków;</w:t>
            </w:r>
          </w:p>
        </w:tc>
        <w:tc>
          <w:tcPr>
            <w:tcW w:w="2140" w:type="dxa"/>
          </w:tcPr>
          <w:p w14:paraId="13E3FA5D" w14:textId="1C62DF38" w:rsidR="00FD6449" w:rsidRPr="004D4835" w:rsidRDefault="00A653EC" w:rsidP="00FD6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6A0C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6449" w:rsidRPr="004D4835">
              <w:rPr>
                <w:rFonts w:ascii="Times New Roman" w:hAnsi="Times New Roman" w:cs="Times New Roman"/>
                <w:sz w:val="24"/>
                <w:szCs w:val="24"/>
              </w:rPr>
              <w:t>analizuje prawa trzech generacji, prawa negatywne i pozytywne,</w:t>
            </w:r>
          </w:p>
          <w:p w14:paraId="2C088752" w14:textId="0979B6CB" w:rsidR="00FD6449" w:rsidRPr="004D4835" w:rsidRDefault="00A653EC" w:rsidP="00FD6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6A0CEC">
              <w:rPr>
                <w:rFonts w:ascii="Times New Roman" w:hAnsi="Times New Roman" w:cs="Times New Roman"/>
                <w:sz w:val="24"/>
                <w:szCs w:val="24"/>
              </w:rPr>
              <w:t xml:space="preserve"> wyjaśnia</w:t>
            </w:r>
            <w:r w:rsidR="006A0CEC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6449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pojęcie </w:t>
            </w:r>
            <w:r w:rsidR="00FD6449" w:rsidRPr="004D48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relatywizmu kulturowego</w:t>
            </w:r>
            <w:r w:rsidR="00FD6449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w </w:t>
            </w:r>
            <w:r w:rsidR="006A0CEC">
              <w:rPr>
                <w:rFonts w:ascii="Times New Roman" w:hAnsi="Times New Roman" w:cs="Times New Roman"/>
                <w:sz w:val="24"/>
                <w:szCs w:val="24"/>
              </w:rPr>
              <w:t>odniesieniu do zasady</w:t>
            </w:r>
            <w:r w:rsidR="00FD6449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uniwersalnoś</w:t>
            </w:r>
            <w:r w:rsidR="006A0CEC">
              <w:rPr>
                <w:rFonts w:ascii="Times New Roman" w:hAnsi="Times New Roman" w:cs="Times New Roman"/>
                <w:sz w:val="24"/>
                <w:szCs w:val="24"/>
              </w:rPr>
              <w:t>ci</w:t>
            </w:r>
            <w:r w:rsidR="00FD6449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prawa</w:t>
            </w:r>
            <w:r w:rsidR="006A0CE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9188358" w14:textId="5E3C1DD8" w:rsidR="00B73986" w:rsidRPr="004D4835" w:rsidRDefault="00B73986" w:rsidP="00B73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</w:tcPr>
          <w:p w14:paraId="7612AD19" w14:textId="76F3FD9E" w:rsidR="00F066FB" w:rsidRPr="004D4835" w:rsidRDefault="00A653EC" w:rsidP="00B73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6A0CEC">
              <w:rPr>
                <w:rFonts w:ascii="Times New Roman" w:hAnsi="Times New Roman" w:cs="Times New Roman"/>
                <w:sz w:val="24"/>
                <w:szCs w:val="24"/>
              </w:rPr>
              <w:t xml:space="preserve"> analizuje, czy możliwe jest ograniczanie</w:t>
            </w:r>
            <w:r w:rsidR="00FD6449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praw człowieka, </w:t>
            </w:r>
          </w:p>
          <w:p w14:paraId="5C739617" w14:textId="6CC3933E" w:rsidR="00B73986" w:rsidRPr="004D4835" w:rsidRDefault="00A653EC" w:rsidP="00B73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6A0CEC">
              <w:rPr>
                <w:rFonts w:ascii="Times New Roman" w:hAnsi="Times New Roman" w:cs="Times New Roman"/>
                <w:sz w:val="24"/>
                <w:szCs w:val="24"/>
              </w:rPr>
              <w:t xml:space="preserve"> wskazuje, w jakich sytuacjach może dochodzić do </w:t>
            </w:r>
            <w:r w:rsidR="00FD6449" w:rsidRPr="004D4835">
              <w:rPr>
                <w:rFonts w:ascii="Times New Roman" w:hAnsi="Times New Roman" w:cs="Times New Roman"/>
                <w:sz w:val="24"/>
                <w:szCs w:val="24"/>
              </w:rPr>
              <w:t>ograniczania praw człowieka</w:t>
            </w:r>
            <w:r w:rsidR="006A0CE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7B6225" w:rsidRPr="002A7521" w14:paraId="1058F438" w14:textId="77777777" w:rsidTr="00A2430D">
        <w:tc>
          <w:tcPr>
            <w:tcW w:w="2544" w:type="dxa"/>
          </w:tcPr>
          <w:p w14:paraId="564E6F28" w14:textId="530CCCF4" w:rsidR="00B73986" w:rsidRPr="004D4835" w:rsidRDefault="00FA639F" w:rsidP="00B73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15294A" w:rsidRPr="004D4835">
              <w:rPr>
                <w:rFonts w:ascii="Times New Roman" w:hAnsi="Times New Roman" w:cs="Times New Roman"/>
                <w:sz w:val="24"/>
                <w:szCs w:val="24"/>
              </w:rPr>
              <w:t>Przestrzeganie praw człowieka we współczesnym świecie</w:t>
            </w:r>
          </w:p>
        </w:tc>
        <w:tc>
          <w:tcPr>
            <w:tcW w:w="2132" w:type="dxa"/>
          </w:tcPr>
          <w:p w14:paraId="1A0B2B39" w14:textId="4B42E5F0" w:rsidR="009A3CBA" w:rsidRPr="004D4835" w:rsidRDefault="00A21269" w:rsidP="00B73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835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9A3CBA" w:rsidRPr="004D4835">
              <w:rPr>
                <w:rFonts w:ascii="Times New Roman" w:hAnsi="Times New Roman" w:cs="Times New Roman"/>
                <w:sz w:val="24"/>
                <w:szCs w:val="24"/>
              </w:rPr>
              <w:t>apisy praw w Powszechnej Deklaracją Praw Człowieka i Obywatela 1789 r. oraz Powszechnej Deklaracji Praw Człowieka z 1948</w:t>
            </w:r>
            <w:r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r., </w:t>
            </w:r>
            <w:r w:rsidR="00A653E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9A3CBA" w:rsidRPr="004D4835">
              <w:rPr>
                <w:rFonts w:ascii="Times New Roman" w:hAnsi="Times New Roman" w:cs="Times New Roman"/>
                <w:sz w:val="24"/>
                <w:szCs w:val="24"/>
              </w:rPr>
              <w:t>przyczyny łamania praw człowieka</w:t>
            </w:r>
            <w:r w:rsidR="000952A5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, Konstytucja RP z 1997 r. </w:t>
            </w:r>
          </w:p>
        </w:tc>
        <w:tc>
          <w:tcPr>
            <w:tcW w:w="2257" w:type="dxa"/>
          </w:tcPr>
          <w:p w14:paraId="38A3A95B" w14:textId="0C59D52B" w:rsidR="00B73986" w:rsidRPr="004D4835" w:rsidRDefault="00A653EC" w:rsidP="00B73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11399">
              <w:rPr>
                <w:rFonts w:ascii="Times New Roman" w:hAnsi="Times New Roman" w:cs="Times New Roman"/>
                <w:sz w:val="24"/>
                <w:szCs w:val="24"/>
              </w:rPr>
              <w:t xml:space="preserve"> zna zapisy</w:t>
            </w:r>
            <w:r w:rsidR="00375061">
              <w:rPr>
                <w:rFonts w:ascii="Times New Roman" w:hAnsi="Times New Roman" w:cs="Times New Roman"/>
                <w:sz w:val="24"/>
                <w:szCs w:val="24"/>
              </w:rPr>
              <w:t xml:space="preserve"> Konstytucji RP i innych aktów prawnych</w:t>
            </w:r>
            <w:r w:rsidR="00311399">
              <w:rPr>
                <w:rFonts w:ascii="Times New Roman" w:hAnsi="Times New Roman" w:cs="Times New Roman"/>
                <w:sz w:val="24"/>
                <w:szCs w:val="24"/>
              </w:rPr>
              <w:t xml:space="preserve"> gwar</w:t>
            </w:r>
            <w:r w:rsidR="0037506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311399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375061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311399">
              <w:rPr>
                <w:rFonts w:ascii="Times New Roman" w:hAnsi="Times New Roman" w:cs="Times New Roman"/>
                <w:sz w:val="24"/>
                <w:szCs w:val="24"/>
              </w:rPr>
              <w:t>ujące przestrzeganie</w:t>
            </w:r>
            <w:r w:rsidR="009A3CBA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praw człowieka </w:t>
            </w:r>
            <w:r w:rsidR="00375061">
              <w:rPr>
                <w:rFonts w:ascii="Times New Roman" w:hAnsi="Times New Roman" w:cs="Times New Roman"/>
                <w:sz w:val="24"/>
                <w:szCs w:val="24"/>
              </w:rPr>
              <w:t>w Polsce;</w:t>
            </w:r>
          </w:p>
          <w:p w14:paraId="3985ED71" w14:textId="77A2B917" w:rsidR="009A3CBA" w:rsidRPr="004D4835" w:rsidRDefault="009A3CBA" w:rsidP="00B73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</w:tcPr>
          <w:p w14:paraId="66756324" w14:textId="3D49D361" w:rsidR="00B73986" w:rsidRPr="004D4835" w:rsidRDefault="00A653EC" w:rsidP="00B73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75061">
              <w:rPr>
                <w:rFonts w:ascii="Times New Roman" w:hAnsi="Times New Roman" w:cs="Times New Roman"/>
                <w:sz w:val="24"/>
                <w:szCs w:val="24"/>
              </w:rPr>
              <w:t xml:space="preserve"> wymienia</w:t>
            </w:r>
            <w:r w:rsidR="00375061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5061">
              <w:rPr>
                <w:rFonts w:ascii="Times New Roman" w:hAnsi="Times New Roman" w:cs="Times New Roman"/>
                <w:sz w:val="24"/>
                <w:szCs w:val="24"/>
              </w:rPr>
              <w:t>przykłady</w:t>
            </w:r>
            <w:r w:rsidR="00375061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3CBA" w:rsidRPr="004D4835">
              <w:rPr>
                <w:rFonts w:ascii="Times New Roman" w:hAnsi="Times New Roman" w:cs="Times New Roman"/>
                <w:sz w:val="24"/>
                <w:szCs w:val="24"/>
              </w:rPr>
              <w:t>łamania praw człowieka</w:t>
            </w:r>
            <w:r w:rsidR="00375061">
              <w:rPr>
                <w:rFonts w:ascii="Times New Roman" w:hAnsi="Times New Roman" w:cs="Times New Roman"/>
                <w:sz w:val="24"/>
                <w:szCs w:val="24"/>
              </w:rPr>
              <w:t xml:space="preserve"> na świecie</w:t>
            </w:r>
            <w:r w:rsidR="009A3CBA" w:rsidRPr="004D483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1F2E9AE" w14:textId="1124D66F" w:rsidR="009A3CBA" w:rsidRPr="004D4835" w:rsidRDefault="00A653EC" w:rsidP="00B73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75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3CBA" w:rsidRPr="004D4835">
              <w:rPr>
                <w:rFonts w:ascii="Times New Roman" w:hAnsi="Times New Roman" w:cs="Times New Roman"/>
                <w:sz w:val="24"/>
                <w:szCs w:val="24"/>
              </w:rPr>
              <w:t>dzieli przyczyny łamania praw</w:t>
            </w:r>
            <w:r w:rsidR="00375061">
              <w:rPr>
                <w:rFonts w:ascii="Times New Roman" w:hAnsi="Times New Roman" w:cs="Times New Roman"/>
                <w:sz w:val="24"/>
                <w:szCs w:val="24"/>
              </w:rPr>
              <w:t xml:space="preserve"> człowieka</w:t>
            </w:r>
            <w:r w:rsidR="009A3CBA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na ekonomiczne, polityczne, religijne, prawne, kulturowe, rasowe</w:t>
            </w:r>
            <w:r w:rsidR="0037506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140" w:type="dxa"/>
          </w:tcPr>
          <w:p w14:paraId="709F22FE" w14:textId="4D430F87" w:rsidR="00B73986" w:rsidRPr="004D4835" w:rsidRDefault="00A653EC" w:rsidP="00B73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75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3CBA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charakteryzuje skalę łamania praw na świecie, </w:t>
            </w:r>
          </w:p>
          <w:p w14:paraId="3EFBAC0D" w14:textId="19D08C32" w:rsidR="009A3CBA" w:rsidRPr="004D4835" w:rsidRDefault="009A3CBA" w:rsidP="00B73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</w:tcPr>
          <w:p w14:paraId="58044184" w14:textId="4F5F0007" w:rsidR="00B73986" w:rsidRPr="004D4835" w:rsidRDefault="00A653EC" w:rsidP="00B73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75061">
              <w:rPr>
                <w:rFonts w:ascii="Times New Roman" w:hAnsi="Times New Roman" w:cs="Times New Roman"/>
                <w:sz w:val="24"/>
                <w:szCs w:val="24"/>
              </w:rPr>
              <w:t xml:space="preserve"> wyjaśnia, w jakich społeczeństwach najczęściej łamane są prawa człowieka;</w:t>
            </w:r>
          </w:p>
        </w:tc>
        <w:tc>
          <w:tcPr>
            <w:tcW w:w="2140" w:type="dxa"/>
          </w:tcPr>
          <w:p w14:paraId="36525A24" w14:textId="451C6363" w:rsidR="00B73986" w:rsidRPr="004D4835" w:rsidRDefault="00A653EC" w:rsidP="00B73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75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3CBA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uzasadnia potrzebę walki z nierównościami społecznymi, prześladowaniami </w:t>
            </w:r>
            <w:r w:rsidR="0037506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9A3CBA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łamaniem praw człowieka</w:t>
            </w:r>
            <w:r w:rsidR="00375061">
              <w:rPr>
                <w:rFonts w:ascii="Times New Roman" w:hAnsi="Times New Roman" w:cs="Times New Roman"/>
                <w:sz w:val="24"/>
                <w:szCs w:val="24"/>
              </w:rPr>
              <w:t xml:space="preserve"> na świecie;</w:t>
            </w:r>
          </w:p>
        </w:tc>
      </w:tr>
      <w:tr w:rsidR="007B6225" w:rsidRPr="002A7521" w14:paraId="0C90AD50" w14:textId="77777777" w:rsidTr="00A2430D">
        <w:tc>
          <w:tcPr>
            <w:tcW w:w="2544" w:type="dxa"/>
          </w:tcPr>
          <w:p w14:paraId="2A12F67E" w14:textId="4ACE11E5" w:rsidR="00E7776C" w:rsidRPr="004D4835" w:rsidRDefault="00FA639F" w:rsidP="00E77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8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</w:t>
            </w:r>
            <w:r w:rsidR="00E7776C" w:rsidRPr="004D4835">
              <w:rPr>
                <w:rFonts w:ascii="Times New Roman" w:hAnsi="Times New Roman" w:cs="Times New Roman"/>
                <w:sz w:val="24"/>
                <w:szCs w:val="24"/>
              </w:rPr>
              <w:t>System ochrony Praw Człowieka Organizacji Narodów Zjednoczonych</w:t>
            </w:r>
          </w:p>
        </w:tc>
        <w:tc>
          <w:tcPr>
            <w:tcW w:w="2132" w:type="dxa"/>
          </w:tcPr>
          <w:p w14:paraId="34870F59" w14:textId="0CA152AB" w:rsidR="00FF1D78" w:rsidRPr="004D4835" w:rsidRDefault="00A21269" w:rsidP="00E77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83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FF1D78" w:rsidRPr="004D4835">
              <w:rPr>
                <w:rFonts w:ascii="Times New Roman" w:hAnsi="Times New Roman" w:cs="Times New Roman"/>
                <w:sz w:val="24"/>
                <w:szCs w:val="24"/>
              </w:rPr>
              <w:t>ystem ochrony praw człowieka w ramach ONZ</w:t>
            </w:r>
            <w:r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F1D78" w:rsidRPr="004D4835">
              <w:rPr>
                <w:rFonts w:ascii="Times New Roman" w:hAnsi="Times New Roman" w:cs="Times New Roman"/>
                <w:sz w:val="24"/>
                <w:szCs w:val="24"/>
              </w:rPr>
              <w:t>Międzynarodowy Trybunał Karny, Wysoki Komisarz Narodów Zjednoczonych ds. uchodźców</w:t>
            </w:r>
          </w:p>
        </w:tc>
        <w:tc>
          <w:tcPr>
            <w:tcW w:w="2257" w:type="dxa"/>
          </w:tcPr>
          <w:p w14:paraId="3C649F6D" w14:textId="5CD64C68" w:rsidR="00E7776C" w:rsidRPr="004D4835" w:rsidRDefault="00A653EC" w:rsidP="00E77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113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1D78" w:rsidRPr="004D4835">
              <w:rPr>
                <w:rFonts w:ascii="Times New Roman" w:hAnsi="Times New Roman" w:cs="Times New Roman"/>
                <w:sz w:val="24"/>
                <w:szCs w:val="24"/>
              </w:rPr>
              <w:t>wymienia organy regulujące prawa człowieka oraz charakteryzuje system</w:t>
            </w:r>
            <w:r w:rsidR="00311399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="00FF1D78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ochrony praw człowieka: międzynarodowe i wewnątrzpaństwowe</w:t>
            </w:r>
            <w:r w:rsidR="0031139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035" w:type="dxa"/>
          </w:tcPr>
          <w:p w14:paraId="7B44E71F" w14:textId="2CE043EB" w:rsidR="00E7776C" w:rsidRPr="004D4835" w:rsidRDefault="00A653EC" w:rsidP="00E77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640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1D78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wymienia </w:t>
            </w:r>
            <w:r w:rsidR="003640D2">
              <w:rPr>
                <w:rFonts w:ascii="Times New Roman" w:hAnsi="Times New Roman" w:cs="Times New Roman"/>
                <w:sz w:val="24"/>
                <w:szCs w:val="24"/>
              </w:rPr>
              <w:t xml:space="preserve">międzynarodowe </w:t>
            </w:r>
            <w:r w:rsidR="00FF1D78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traktaty </w:t>
            </w:r>
            <w:r w:rsidR="003640D2">
              <w:rPr>
                <w:rFonts w:ascii="Times New Roman" w:hAnsi="Times New Roman" w:cs="Times New Roman"/>
                <w:sz w:val="24"/>
                <w:szCs w:val="24"/>
              </w:rPr>
              <w:t>zawierające</w:t>
            </w:r>
            <w:r w:rsidR="003640D2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1D78" w:rsidRPr="004D4835">
              <w:rPr>
                <w:rFonts w:ascii="Times New Roman" w:hAnsi="Times New Roman" w:cs="Times New Roman"/>
                <w:sz w:val="24"/>
                <w:szCs w:val="24"/>
              </w:rPr>
              <w:t>prawa człowiek</w:t>
            </w:r>
            <w:r w:rsidR="003640D2">
              <w:rPr>
                <w:rFonts w:ascii="Times New Roman" w:hAnsi="Times New Roman" w:cs="Times New Roman"/>
                <w:sz w:val="24"/>
                <w:szCs w:val="24"/>
              </w:rPr>
              <w:t>a;</w:t>
            </w:r>
            <w:r w:rsidR="00FF1D78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0" w:type="dxa"/>
          </w:tcPr>
          <w:p w14:paraId="1D6377E4" w14:textId="18181790" w:rsidR="00E7776C" w:rsidRPr="004D4835" w:rsidRDefault="00A653EC" w:rsidP="00E77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640D2">
              <w:rPr>
                <w:rFonts w:ascii="Times New Roman" w:hAnsi="Times New Roman" w:cs="Times New Roman"/>
                <w:sz w:val="24"/>
                <w:szCs w:val="24"/>
              </w:rPr>
              <w:t xml:space="preserve"> argumentuje</w:t>
            </w:r>
            <w:r w:rsidR="003640D2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1D78" w:rsidRPr="004D4835">
              <w:rPr>
                <w:rFonts w:ascii="Times New Roman" w:hAnsi="Times New Roman" w:cs="Times New Roman"/>
                <w:sz w:val="24"/>
                <w:szCs w:val="24"/>
              </w:rPr>
              <w:t>potrzebę ochrony praw człowieka</w:t>
            </w:r>
            <w:r w:rsidR="003640D2">
              <w:rPr>
                <w:rFonts w:ascii="Times New Roman" w:hAnsi="Times New Roman" w:cs="Times New Roman"/>
                <w:sz w:val="24"/>
                <w:szCs w:val="24"/>
              </w:rPr>
              <w:t xml:space="preserve"> na świecie;</w:t>
            </w:r>
          </w:p>
        </w:tc>
        <w:tc>
          <w:tcPr>
            <w:tcW w:w="2140" w:type="dxa"/>
          </w:tcPr>
          <w:p w14:paraId="0BFB2166" w14:textId="6DA2E7CC" w:rsidR="00E7776C" w:rsidRPr="004D4835" w:rsidRDefault="00A653EC" w:rsidP="00E77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640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1D78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analizuje działanie organów powołanych w ramach ONZ </w:t>
            </w:r>
            <w:r w:rsidR="003640D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F1D78" w:rsidRPr="004D4835">
              <w:rPr>
                <w:rFonts w:ascii="Times New Roman" w:hAnsi="Times New Roman" w:cs="Times New Roman"/>
                <w:sz w:val="24"/>
                <w:szCs w:val="24"/>
              </w:rPr>
              <w:t>Trybunał Karny, Wysoki Komisarz Narodów Zjednoczonych ds. uchodźców</w:t>
            </w:r>
            <w:r w:rsidR="003640D2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</w:tc>
        <w:tc>
          <w:tcPr>
            <w:tcW w:w="2140" w:type="dxa"/>
          </w:tcPr>
          <w:p w14:paraId="75F9651D" w14:textId="0C67FA0C" w:rsidR="00FF1D78" w:rsidRPr="004D4835" w:rsidRDefault="00A653EC" w:rsidP="00FF1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640D2">
              <w:rPr>
                <w:rFonts w:ascii="Times New Roman" w:hAnsi="Times New Roman" w:cs="Times New Roman"/>
                <w:sz w:val="24"/>
                <w:szCs w:val="24"/>
              </w:rPr>
              <w:t xml:space="preserve"> opisuje</w:t>
            </w:r>
            <w:r w:rsidR="003640D2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1D78" w:rsidRPr="004D4835">
              <w:rPr>
                <w:rFonts w:ascii="Times New Roman" w:hAnsi="Times New Roman" w:cs="Times New Roman"/>
                <w:sz w:val="24"/>
                <w:szCs w:val="24"/>
              </w:rPr>
              <w:t>działalność misyjn</w:t>
            </w:r>
            <w:r w:rsidR="003640D2">
              <w:rPr>
                <w:rFonts w:ascii="Times New Roman" w:hAnsi="Times New Roman" w:cs="Times New Roman"/>
                <w:sz w:val="24"/>
                <w:szCs w:val="24"/>
              </w:rPr>
              <w:t>ą</w:t>
            </w:r>
            <w:r w:rsidR="00FF1D78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ONZ</w:t>
            </w:r>
            <w:r w:rsidR="003640D2">
              <w:rPr>
                <w:rFonts w:ascii="Times New Roman" w:hAnsi="Times New Roman" w:cs="Times New Roman"/>
                <w:sz w:val="24"/>
                <w:szCs w:val="24"/>
              </w:rPr>
              <w:t>, w tym</w:t>
            </w:r>
            <w:r w:rsidR="00FF1D78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40D2">
              <w:rPr>
                <w:rFonts w:ascii="Times New Roman" w:hAnsi="Times New Roman" w:cs="Times New Roman"/>
                <w:sz w:val="24"/>
                <w:szCs w:val="24"/>
              </w:rPr>
              <w:t>działania mające na celu ochronę praw człowieka</w:t>
            </w:r>
            <w:r w:rsidR="00FF1D78" w:rsidRPr="004D483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C3D090B" w14:textId="31850E41" w:rsidR="00E7776C" w:rsidRPr="004D4835" w:rsidRDefault="00A653EC" w:rsidP="00E77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640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1D78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uzasadnia potrzebę </w:t>
            </w:r>
            <w:r w:rsidR="003640D2">
              <w:rPr>
                <w:rFonts w:ascii="Times New Roman" w:hAnsi="Times New Roman" w:cs="Times New Roman"/>
                <w:sz w:val="24"/>
                <w:szCs w:val="24"/>
              </w:rPr>
              <w:t>istnienia</w:t>
            </w:r>
            <w:r w:rsidR="003640D2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1D78" w:rsidRPr="004D4835">
              <w:rPr>
                <w:rFonts w:ascii="Times New Roman" w:hAnsi="Times New Roman" w:cs="Times New Roman"/>
                <w:sz w:val="24"/>
                <w:szCs w:val="24"/>
              </w:rPr>
              <w:t>Trybunału</w:t>
            </w:r>
            <w:r w:rsidR="003640D2">
              <w:rPr>
                <w:rFonts w:ascii="Times New Roman" w:hAnsi="Times New Roman" w:cs="Times New Roman"/>
                <w:sz w:val="24"/>
                <w:szCs w:val="24"/>
              </w:rPr>
              <w:t xml:space="preserve"> Karnego ONZ;</w:t>
            </w:r>
          </w:p>
        </w:tc>
      </w:tr>
      <w:tr w:rsidR="007B6225" w:rsidRPr="002A7521" w14:paraId="177E111A" w14:textId="77777777" w:rsidTr="00A2430D">
        <w:tc>
          <w:tcPr>
            <w:tcW w:w="2544" w:type="dxa"/>
          </w:tcPr>
          <w:p w14:paraId="719F427D" w14:textId="58809DDE" w:rsidR="00E7776C" w:rsidRPr="004D4835" w:rsidRDefault="00FA639F" w:rsidP="00E77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FF1D78" w:rsidRPr="004D4835">
              <w:rPr>
                <w:rFonts w:ascii="Times New Roman" w:hAnsi="Times New Roman" w:cs="Times New Roman"/>
                <w:sz w:val="24"/>
                <w:szCs w:val="24"/>
              </w:rPr>
              <w:t>System ochrony praw człowieka w ramach UE, OBWE i RE</w:t>
            </w:r>
          </w:p>
        </w:tc>
        <w:tc>
          <w:tcPr>
            <w:tcW w:w="2132" w:type="dxa"/>
          </w:tcPr>
          <w:p w14:paraId="4C07573D" w14:textId="0CFC99A7" w:rsidR="00FF1D78" w:rsidRPr="004D4835" w:rsidRDefault="001A613C" w:rsidP="00E77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835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FF1D78" w:rsidRPr="004D4835">
              <w:rPr>
                <w:rFonts w:ascii="Times New Roman" w:hAnsi="Times New Roman" w:cs="Times New Roman"/>
                <w:sz w:val="24"/>
                <w:szCs w:val="24"/>
              </w:rPr>
              <w:t>egionalne mechanizmy chroniące prawa człowieka</w:t>
            </w:r>
            <w:r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F1D78" w:rsidRPr="004D4835">
              <w:rPr>
                <w:rFonts w:ascii="Times New Roman" w:hAnsi="Times New Roman" w:cs="Times New Roman"/>
                <w:sz w:val="24"/>
                <w:szCs w:val="24"/>
              </w:rPr>
              <w:t>system strasburski</w:t>
            </w:r>
          </w:p>
          <w:p w14:paraId="05C6B3E5" w14:textId="165B6A3D" w:rsidR="00FF1D78" w:rsidRPr="004D4835" w:rsidRDefault="00FF1D78" w:rsidP="00E777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</w:tcPr>
          <w:p w14:paraId="32EFFCAF" w14:textId="5D373A23" w:rsidR="00FF1D78" w:rsidRPr="004D4835" w:rsidRDefault="00A653EC" w:rsidP="00E77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113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1D78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wymienia organy i instytucje </w:t>
            </w:r>
            <w:r w:rsidR="00311399">
              <w:rPr>
                <w:rFonts w:ascii="Times New Roman" w:hAnsi="Times New Roman" w:cs="Times New Roman"/>
                <w:sz w:val="24"/>
                <w:szCs w:val="24"/>
              </w:rPr>
              <w:t xml:space="preserve">zajmujące się prawami człowieka </w:t>
            </w:r>
            <w:r w:rsidR="00FF1D78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powołane </w:t>
            </w:r>
            <w:r w:rsidR="00311399">
              <w:rPr>
                <w:rFonts w:ascii="Times New Roman" w:hAnsi="Times New Roman" w:cs="Times New Roman"/>
                <w:sz w:val="24"/>
                <w:szCs w:val="24"/>
              </w:rPr>
              <w:t xml:space="preserve">przez </w:t>
            </w:r>
            <w:r w:rsidR="00FF1D78" w:rsidRPr="004D4835">
              <w:rPr>
                <w:rFonts w:ascii="Times New Roman" w:hAnsi="Times New Roman" w:cs="Times New Roman"/>
                <w:sz w:val="24"/>
                <w:szCs w:val="24"/>
              </w:rPr>
              <w:t>UE,</w:t>
            </w:r>
            <w:r w:rsidR="00F066FB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1D78" w:rsidRPr="004D4835">
              <w:rPr>
                <w:rFonts w:ascii="Times New Roman" w:hAnsi="Times New Roman" w:cs="Times New Roman"/>
                <w:sz w:val="24"/>
                <w:szCs w:val="24"/>
              </w:rPr>
              <w:t>OBWE</w:t>
            </w:r>
            <w:r w:rsidR="0031139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035" w:type="dxa"/>
          </w:tcPr>
          <w:p w14:paraId="65F0CE7B" w14:textId="415C1CBE" w:rsidR="00A63B18" w:rsidRPr="004D4835" w:rsidRDefault="00A653EC" w:rsidP="00FF1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640D2">
              <w:rPr>
                <w:rFonts w:ascii="Times New Roman" w:hAnsi="Times New Roman" w:cs="Times New Roman"/>
                <w:sz w:val="24"/>
                <w:szCs w:val="24"/>
              </w:rPr>
              <w:t xml:space="preserve"> analizuje takie dokumenty jak</w:t>
            </w:r>
            <w:r w:rsidR="00FF1D78" w:rsidRPr="004D4835">
              <w:rPr>
                <w:rFonts w:ascii="Times New Roman" w:hAnsi="Times New Roman" w:cs="Times New Roman"/>
                <w:sz w:val="24"/>
                <w:szCs w:val="24"/>
              </w:rPr>
              <w:t>: Karta Socjalna</w:t>
            </w:r>
            <w:r w:rsidR="003640D2">
              <w:rPr>
                <w:rFonts w:ascii="Times New Roman" w:hAnsi="Times New Roman" w:cs="Times New Roman"/>
                <w:sz w:val="24"/>
                <w:szCs w:val="24"/>
              </w:rPr>
              <w:t xml:space="preserve"> Wspólnoty Europejskiej</w:t>
            </w:r>
            <w:r w:rsidR="00FF1D78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640D2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FF1D78" w:rsidRPr="004D4835">
              <w:rPr>
                <w:rFonts w:ascii="Times New Roman" w:hAnsi="Times New Roman" w:cs="Times New Roman"/>
                <w:sz w:val="24"/>
                <w:szCs w:val="24"/>
              </w:rPr>
              <w:t>onwencja o zapobieganiu torturom, nieludzkiemu traktowaniu i poniżaniu</w:t>
            </w:r>
            <w:r w:rsidR="00A63B18" w:rsidRPr="004D483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BBD8AA9" w14:textId="72BC0CD0" w:rsidR="00E7776C" w:rsidRPr="004D4835" w:rsidRDefault="00A653EC" w:rsidP="00FF1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640D2">
              <w:rPr>
                <w:rFonts w:ascii="Times New Roman" w:hAnsi="Times New Roman" w:cs="Times New Roman"/>
                <w:sz w:val="24"/>
                <w:szCs w:val="24"/>
              </w:rPr>
              <w:t xml:space="preserve"> zna i opisuje następujące</w:t>
            </w:r>
            <w:r w:rsidR="003640D2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3B18" w:rsidRPr="004D4835">
              <w:rPr>
                <w:rFonts w:ascii="Times New Roman" w:hAnsi="Times New Roman" w:cs="Times New Roman"/>
                <w:sz w:val="24"/>
                <w:szCs w:val="24"/>
              </w:rPr>
              <w:t>instytucje</w:t>
            </w:r>
            <w:r w:rsidR="003640D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1D78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KBWE, Biuro Instytucji Demokratycznych i Praw Człowieka, </w:t>
            </w:r>
            <w:r w:rsidR="003640D2">
              <w:rPr>
                <w:rFonts w:ascii="Times New Roman" w:hAnsi="Times New Roman" w:cs="Times New Roman"/>
                <w:sz w:val="24"/>
                <w:szCs w:val="24"/>
              </w:rPr>
              <w:t>Wysoki</w:t>
            </w:r>
            <w:r w:rsidR="003640D2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1D78" w:rsidRPr="004D4835">
              <w:rPr>
                <w:rFonts w:ascii="Times New Roman" w:hAnsi="Times New Roman" w:cs="Times New Roman"/>
                <w:sz w:val="24"/>
                <w:szCs w:val="24"/>
              </w:rPr>
              <w:t>Komisarz</w:t>
            </w:r>
            <w:r w:rsidR="003640D2">
              <w:rPr>
                <w:rFonts w:ascii="Times New Roman" w:hAnsi="Times New Roman" w:cs="Times New Roman"/>
                <w:sz w:val="24"/>
                <w:szCs w:val="24"/>
              </w:rPr>
              <w:t xml:space="preserve"> OBWE</w:t>
            </w:r>
            <w:r w:rsidR="00FF1D78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ds. Mniejszości Narodowych,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1D78" w:rsidRPr="004D4835">
              <w:rPr>
                <w:rFonts w:ascii="Times New Roman" w:hAnsi="Times New Roman" w:cs="Times New Roman"/>
                <w:sz w:val="24"/>
                <w:szCs w:val="24"/>
              </w:rPr>
              <w:t>Wolności Mediów,</w:t>
            </w:r>
            <w:r w:rsidR="00A63B18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Europejski Rzecznik Praw Obywatelskich, </w:t>
            </w:r>
            <w:r w:rsidR="00A63B18" w:rsidRPr="004D48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Agencja Praw Podstawowych Unii Europejskich</w:t>
            </w:r>
            <w:r w:rsidR="003640D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140" w:type="dxa"/>
          </w:tcPr>
          <w:p w14:paraId="717D3B00" w14:textId="639E240A" w:rsidR="00E7776C" w:rsidRPr="004D4835" w:rsidRDefault="00A653EC" w:rsidP="00E77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  <w:r w:rsidR="003640D2">
              <w:rPr>
                <w:rFonts w:ascii="Times New Roman" w:hAnsi="Times New Roman" w:cs="Times New Roman"/>
                <w:sz w:val="24"/>
                <w:szCs w:val="24"/>
              </w:rPr>
              <w:t xml:space="preserve"> opisuje</w:t>
            </w:r>
            <w:r w:rsidR="003640D2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3B18" w:rsidRPr="004D4835">
              <w:rPr>
                <w:rFonts w:ascii="Times New Roman" w:hAnsi="Times New Roman" w:cs="Times New Roman"/>
                <w:sz w:val="24"/>
                <w:szCs w:val="24"/>
              </w:rPr>
              <w:t>działanie systemu strasburskiego</w:t>
            </w:r>
            <w:r w:rsidR="003640D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140" w:type="dxa"/>
          </w:tcPr>
          <w:p w14:paraId="6C4D6562" w14:textId="44D97F88" w:rsidR="00E7776C" w:rsidRPr="004D4835" w:rsidRDefault="00A653EC" w:rsidP="00E77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640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3B18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analizuje </w:t>
            </w:r>
            <w:r w:rsidR="003640D2">
              <w:rPr>
                <w:rFonts w:ascii="Times New Roman" w:hAnsi="Times New Roman" w:cs="Times New Roman"/>
                <w:sz w:val="24"/>
                <w:szCs w:val="24"/>
              </w:rPr>
              <w:t xml:space="preserve">przykładowe </w:t>
            </w:r>
            <w:r w:rsidR="00A63B18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sprawy toczące się przed </w:t>
            </w:r>
            <w:r w:rsidR="003640D2">
              <w:rPr>
                <w:rFonts w:ascii="Times New Roman" w:hAnsi="Times New Roman" w:cs="Times New Roman"/>
                <w:sz w:val="24"/>
                <w:szCs w:val="24"/>
              </w:rPr>
              <w:t xml:space="preserve">Europejskim </w:t>
            </w:r>
            <w:r w:rsidR="00A63B18" w:rsidRPr="004D4835">
              <w:rPr>
                <w:rFonts w:ascii="Times New Roman" w:hAnsi="Times New Roman" w:cs="Times New Roman"/>
                <w:sz w:val="24"/>
                <w:szCs w:val="24"/>
              </w:rPr>
              <w:t>Trybunałem</w:t>
            </w:r>
            <w:r w:rsidR="003640D2">
              <w:rPr>
                <w:rFonts w:ascii="Times New Roman" w:hAnsi="Times New Roman" w:cs="Times New Roman"/>
                <w:sz w:val="24"/>
                <w:szCs w:val="24"/>
              </w:rPr>
              <w:t xml:space="preserve"> Praw Człowieka;</w:t>
            </w:r>
          </w:p>
        </w:tc>
        <w:tc>
          <w:tcPr>
            <w:tcW w:w="2140" w:type="dxa"/>
          </w:tcPr>
          <w:p w14:paraId="70376080" w14:textId="0D8567D5" w:rsidR="00E7776C" w:rsidRPr="004D4835" w:rsidRDefault="00A653EC" w:rsidP="00E77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640D2">
              <w:rPr>
                <w:rFonts w:ascii="Times New Roman" w:hAnsi="Times New Roman" w:cs="Times New Roman"/>
                <w:sz w:val="24"/>
                <w:szCs w:val="24"/>
              </w:rPr>
              <w:t xml:space="preserve"> wymienia</w:t>
            </w:r>
            <w:r w:rsidR="003640D2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3B18" w:rsidRPr="004D4835">
              <w:rPr>
                <w:rFonts w:ascii="Times New Roman" w:hAnsi="Times New Roman" w:cs="Times New Roman"/>
                <w:sz w:val="24"/>
                <w:szCs w:val="24"/>
              </w:rPr>
              <w:t>kryteria dopuszczalności skargi</w:t>
            </w:r>
            <w:r w:rsidR="003640D2">
              <w:rPr>
                <w:rFonts w:ascii="Times New Roman" w:hAnsi="Times New Roman" w:cs="Times New Roman"/>
                <w:sz w:val="24"/>
                <w:szCs w:val="24"/>
              </w:rPr>
              <w:t xml:space="preserve"> wnoszonej do Trybunału w Strasburgu;</w:t>
            </w:r>
          </w:p>
        </w:tc>
      </w:tr>
      <w:tr w:rsidR="007B6225" w:rsidRPr="002A7521" w14:paraId="3B302ADA" w14:textId="77777777" w:rsidTr="00A2430D">
        <w:tc>
          <w:tcPr>
            <w:tcW w:w="2544" w:type="dxa"/>
          </w:tcPr>
          <w:p w14:paraId="3E4393D8" w14:textId="5976B6B8" w:rsidR="00E7776C" w:rsidRPr="004D4835" w:rsidRDefault="00FA639F" w:rsidP="00E77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A63B18" w:rsidRPr="004D4835">
              <w:rPr>
                <w:rFonts w:ascii="Times New Roman" w:hAnsi="Times New Roman" w:cs="Times New Roman"/>
                <w:sz w:val="24"/>
                <w:szCs w:val="24"/>
              </w:rPr>
              <w:t>Organizacje pozarządowe w ochronie praw człowieka</w:t>
            </w:r>
          </w:p>
        </w:tc>
        <w:tc>
          <w:tcPr>
            <w:tcW w:w="2132" w:type="dxa"/>
          </w:tcPr>
          <w:p w14:paraId="418B91AC" w14:textId="5FD049CC" w:rsidR="00104DD6" w:rsidRPr="004D4835" w:rsidRDefault="001A613C" w:rsidP="00E77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83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04DD6" w:rsidRPr="004D4835">
              <w:rPr>
                <w:rFonts w:ascii="Times New Roman" w:hAnsi="Times New Roman" w:cs="Times New Roman"/>
                <w:sz w:val="24"/>
                <w:szCs w:val="24"/>
              </w:rPr>
              <w:t>nstytucje i organizacje pozarządowe o zasięgu globalnym i regionalnym (lokalnym),</w:t>
            </w:r>
            <w:r w:rsidR="003640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4DD6" w:rsidRPr="004D4835">
              <w:rPr>
                <w:rFonts w:ascii="Times New Roman" w:hAnsi="Times New Roman" w:cs="Times New Roman"/>
                <w:sz w:val="24"/>
                <w:szCs w:val="24"/>
              </w:rPr>
              <w:t>akcje i inicjatywy organizacji</w:t>
            </w:r>
          </w:p>
        </w:tc>
        <w:tc>
          <w:tcPr>
            <w:tcW w:w="2257" w:type="dxa"/>
          </w:tcPr>
          <w:p w14:paraId="226042E9" w14:textId="3D480863" w:rsidR="00E7776C" w:rsidRPr="004D4835" w:rsidRDefault="00A653EC" w:rsidP="00E77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113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4DD6" w:rsidRPr="004D4835">
              <w:rPr>
                <w:rFonts w:ascii="Times New Roman" w:hAnsi="Times New Roman" w:cs="Times New Roman"/>
                <w:sz w:val="24"/>
                <w:szCs w:val="24"/>
              </w:rPr>
              <w:t>wymienia</w:t>
            </w:r>
            <w:r w:rsidR="00311399">
              <w:rPr>
                <w:rFonts w:ascii="Times New Roman" w:hAnsi="Times New Roman" w:cs="Times New Roman"/>
                <w:sz w:val="24"/>
                <w:szCs w:val="24"/>
              </w:rPr>
              <w:t xml:space="preserve"> organizacje pozarządowe broniące praw człowieka:</w:t>
            </w:r>
            <w:r w:rsidR="00104DD6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Międzynarodowy</w:t>
            </w:r>
            <w:r w:rsidR="00311399">
              <w:rPr>
                <w:rFonts w:ascii="Times New Roman" w:hAnsi="Times New Roman" w:cs="Times New Roman"/>
                <w:sz w:val="24"/>
                <w:szCs w:val="24"/>
              </w:rPr>
              <w:t xml:space="preserve"> Ruch</w:t>
            </w:r>
            <w:r w:rsidR="00104DD6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Czerwon</w:t>
            </w:r>
            <w:r w:rsidR="00311399">
              <w:rPr>
                <w:rFonts w:ascii="Times New Roman" w:hAnsi="Times New Roman" w:cs="Times New Roman"/>
                <w:sz w:val="24"/>
                <w:szCs w:val="24"/>
              </w:rPr>
              <w:t>ego</w:t>
            </w:r>
            <w:r w:rsidR="00104DD6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Krzyż</w:t>
            </w:r>
            <w:r w:rsidR="0031139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104DD6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  <w:r w:rsidR="00311399">
              <w:rPr>
                <w:rFonts w:ascii="Times New Roman" w:hAnsi="Times New Roman" w:cs="Times New Roman"/>
                <w:sz w:val="24"/>
                <w:szCs w:val="24"/>
              </w:rPr>
              <w:t xml:space="preserve"> Czerwonego</w:t>
            </w:r>
            <w:r w:rsidR="00104DD6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Półksiężyc</w:t>
            </w:r>
            <w:r w:rsidR="0031139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104DD6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, Helsińska Fundacja Praw Człowieka, </w:t>
            </w:r>
            <w:proofErr w:type="spellStart"/>
            <w:r w:rsidR="00104DD6" w:rsidRPr="004D4835">
              <w:rPr>
                <w:rFonts w:ascii="Times New Roman" w:hAnsi="Times New Roman" w:cs="Times New Roman"/>
                <w:sz w:val="24"/>
                <w:szCs w:val="24"/>
              </w:rPr>
              <w:t>Amnesty</w:t>
            </w:r>
            <w:proofErr w:type="spellEnd"/>
            <w:r w:rsidR="00104DD6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International,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4DD6" w:rsidRPr="004D4835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311399">
              <w:rPr>
                <w:rFonts w:ascii="Times New Roman" w:hAnsi="Times New Roman" w:cs="Times New Roman"/>
                <w:sz w:val="24"/>
                <w:szCs w:val="24"/>
              </w:rPr>
              <w:t xml:space="preserve">olski </w:t>
            </w:r>
            <w:r w:rsidR="00104DD6" w:rsidRPr="004D4835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311399">
              <w:rPr>
                <w:rFonts w:ascii="Times New Roman" w:hAnsi="Times New Roman" w:cs="Times New Roman"/>
                <w:sz w:val="24"/>
                <w:szCs w:val="24"/>
              </w:rPr>
              <w:t xml:space="preserve">zerwony </w:t>
            </w:r>
            <w:r w:rsidR="00104DD6" w:rsidRPr="004D4835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311399">
              <w:rPr>
                <w:rFonts w:ascii="Times New Roman" w:hAnsi="Times New Roman" w:cs="Times New Roman"/>
                <w:sz w:val="24"/>
                <w:szCs w:val="24"/>
              </w:rPr>
              <w:t>rzyż</w:t>
            </w:r>
            <w:r w:rsidR="00104DD6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, La </w:t>
            </w:r>
            <w:proofErr w:type="spellStart"/>
            <w:r w:rsidR="00104DD6" w:rsidRPr="004D4835">
              <w:rPr>
                <w:rFonts w:ascii="Times New Roman" w:hAnsi="Times New Roman" w:cs="Times New Roman"/>
                <w:sz w:val="24"/>
                <w:szCs w:val="24"/>
              </w:rPr>
              <w:t>Strada</w:t>
            </w:r>
            <w:proofErr w:type="spellEnd"/>
            <w:r w:rsidR="00104DD6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, Human </w:t>
            </w:r>
            <w:proofErr w:type="spellStart"/>
            <w:r w:rsidR="00104DD6" w:rsidRPr="004D4835">
              <w:rPr>
                <w:rFonts w:ascii="Times New Roman" w:hAnsi="Times New Roman" w:cs="Times New Roman"/>
                <w:sz w:val="24"/>
                <w:szCs w:val="24"/>
              </w:rPr>
              <w:t>Rights</w:t>
            </w:r>
            <w:proofErr w:type="spellEnd"/>
            <w:r w:rsidR="00104DD6" w:rsidRPr="004D4835">
              <w:rPr>
                <w:rFonts w:ascii="Times New Roman" w:hAnsi="Times New Roman" w:cs="Times New Roman"/>
                <w:sz w:val="24"/>
                <w:szCs w:val="24"/>
              </w:rPr>
              <w:t>, Wa</w:t>
            </w:r>
            <w:r w:rsidR="00311399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104DD6" w:rsidRPr="004D4835">
              <w:rPr>
                <w:rFonts w:ascii="Times New Roman" w:hAnsi="Times New Roman" w:cs="Times New Roman"/>
                <w:sz w:val="24"/>
                <w:szCs w:val="24"/>
              </w:rPr>
              <w:t>ch, P</w:t>
            </w:r>
            <w:r w:rsidR="00311399">
              <w:rPr>
                <w:rFonts w:ascii="Times New Roman" w:hAnsi="Times New Roman" w:cs="Times New Roman"/>
                <w:sz w:val="24"/>
                <w:szCs w:val="24"/>
              </w:rPr>
              <w:t xml:space="preserve">olska </w:t>
            </w:r>
            <w:r w:rsidR="00104DD6" w:rsidRPr="004D4835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311399">
              <w:rPr>
                <w:rFonts w:ascii="Times New Roman" w:hAnsi="Times New Roman" w:cs="Times New Roman"/>
                <w:sz w:val="24"/>
                <w:szCs w:val="24"/>
              </w:rPr>
              <w:t xml:space="preserve">kcja </w:t>
            </w:r>
            <w:r w:rsidR="00104DD6" w:rsidRPr="004D4835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="00311399">
              <w:rPr>
                <w:rFonts w:ascii="Times New Roman" w:hAnsi="Times New Roman" w:cs="Times New Roman"/>
                <w:sz w:val="24"/>
                <w:szCs w:val="24"/>
              </w:rPr>
              <w:t>umanitarna</w:t>
            </w:r>
            <w:r w:rsidR="00104DD6" w:rsidRPr="004D4835">
              <w:rPr>
                <w:rFonts w:ascii="Times New Roman" w:hAnsi="Times New Roman" w:cs="Times New Roman"/>
                <w:sz w:val="24"/>
                <w:szCs w:val="24"/>
              </w:rPr>
              <w:t>, Caritas, Stowarzyszenie „</w:t>
            </w:r>
            <w:proofErr w:type="spellStart"/>
            <w:r w:rsidR="00104DD6" w:rsidRPr="004D4835">
              <w:rPr>
                <w:rFonts w:ascii="Times New Roman" w:hAnsi="Times New Roman" w:cs="Times New Roman"/>
                <w:sz w:val="24"/>
                <w:szCs w:val="24"/>
              </w:rPr>
              <w:t>PoM</w:t>
            </w:r>
            <w:r w:rsidR="00311399">
              <w:rPr>
                <w:rFonts w:ascii="Times New Roman" w:hAnsi="Times New Roman" w:cs="Times New Roman"/>
                <w:sz w:val="24"/>
                <w:szCs w:val="24"/>
              </w:rPr>
              <w:t>OC</w:t>
            </w:r>
            <w:proofErr w:type="spellEnd"/>
            <w:r w:rsidR="00104DD6" w:rsidRPr="004D4835">
              <w:rPr>
                <w:rFonts w:ascii="Times New Roman" w:hAnsi="Times New Roman" w:cs="Times New Roman"/>
                <w:sz w:val="24"/>
                <w:szCs w:val="24"/>
              </w:rPr>
              <w:t>”, Fundacja Stefana Batorego</w:t>
            </w:r>
            <w:r w:rsidR="0031139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035" w:type="dxa"/>
          </w:tcPr>
          <w:p w14:paraId="61F3ACCC" w14:textId="5598F543" w:rsidR="00E7776C" w:rsidRPr="004D4835" w:rsidRDefault="00A653EC" w:rsidP="00E77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640D2">
              <w:rPr>
                <w:rFonts w:ascii="Times New Roman" w:hAnsi="Times New Roman" w:cs="Times New Roman"/>
                <w:sz w:val="24"/>
                <w:szCs w:val="24"/>
              </w:rPr>
              <w:t xml:space="preserve"> określa</w:t>
            </w:r>
            <w:r w:rsidR="00104DD6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zakres działań organizacji pozarządowych</w:t>
            </w:r>
            <w:r w:rsidR="003640D2">
              <w:rPr>
                <w:rFonts w:ascii="Times New Roman" w:hAnsi="Times New Roman" w:cs="Times New Roman"/>
                <w:sz w:val="24"/>
                <w:szCs w:val="24"/>
              </w:rPr>
              <w:t xml:space="preserve"> w kontekście obrony praw człowieka;</w:t>
            </w:r>
          </w:p>
        </w:tc>
        <w:tc>
          <w:tcPr>
            <w:tcW w:w="2140" w:type="dxa"/>
          </w:tcPr>
          <w:p w14:paraId="6585A512" w14:textId="48270580" w:rsidR="00104DD6" w:rsidRPr="004D4835" w:rsidRDefault="00A653EC" w:rsidP="00104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640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4DD6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przedstawia programy, kampanie i akcji społeczne </w:t>
            </w:r>
            <w:r w:rsidR="003640D2">
              <w:rPr>
                <w:rFonts w:ascii="Times New Roman" w:hAnsi="Times New Roman" w:cs="Times New Roman"/>
                <w:sz w:val="24"/>
                <w:szCs w:val="24"/>
              </w:rPr>
              <w:t xml:space="preserve">(polskie i międzynarodowe) </w:t>
            </w:r>
            <w:r w:rsidR="00104DD6" w:rsidRPr="004D4835">
              <w:rPr>
                <w:rFonts w:ascii="Times New Roman" w:hAnsi="Times New Roman" w:cs="Times New Roman"/>
                <w:sz w:val="24"/>
                <w:szCs w:val="24"/>
              </w:rPr>
              <w:t>realizowane w ramach walki o prawa człowieka</w:t>
            </w:r>
            <w:r w:rsidR="003640D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C390B3D" w14:textId="531A841F" w:rsidR="00E7776C" w:rsidRPr="004D4835" w:rsidRDefault="00E7776C" w:rsidP="00E777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</w:tcPr>
          <w:p w14:paraId="1AD24BDD" w14:textId="41B655EE" w:rsidR="00104DD6" w:rsidRPr="004D4835" w:rsidRDefault="00A653EC" w:rsidP="00104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640D2">
              <w:rPr>
                <w:rFonts w:ascii="Times New Roman" w:hAnsi="Times New Roman" w:cs="Times New Roman"/>
                <w:sz w:val="24"/>
                <w:szCs w:val="24"/>
              </w:rPr>
              <w:t xml:space="preserve"> opisuje </w:t>
            </w:r>
            <w:r w:rsidR="00104DD6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inicjatywy </w:t>
            </w:r>
            <w:r w:rsidR="003640D2">
              <w:rPr>
                <w:rFonts w:ascii="Times New Roman" w:hAnsi="Times New Roman" w:cs="Times New Roman"/>
                <w:sz w:val="24"/>
                <w:szCs w:val="24"/>
              </w:rPr>
              <w:t xml:space="preserve">podejmowane przez Helsińską Fundację Praw Człowieka, takie jak festiwal </w:t>
            </w:r>
            <w:r w:rsidR="00104DD6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„Watch </w:t>
            </w:r>
            <w:proofErr w:type="spellStart"/>
            <w:r w:rsidR="00104DD6" w:rsidRPr="004D4835">
              <w:rPr>
                <w:rFonts w:ascii="Times New Roman" w:hAnsi="Times New Roman" w:cs="Times New Roman"/>
                <w:sz w:val="24"/>
                <w:szCs w:val="24"/>
              </w:rPr>
              <w:t>Docs</w:t>
            </w:r>
            <w:proofErr w:type="spellEnd"/>
            <w:r w:rsidR="00104DD6" w:rsidRPr="004D4835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3640D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3710A0A" w14:textId="10B51AF4" w:rsidR="00E7776C" w:rsidRPr="004D4835" w:rsidRDefault="00E7776C" w:rsidP="00E777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</w:tcPr>
          <w:p w14:paraId="729AE42B" w14:textId="257FD0C5" w:rsidR="00E7776C" w:rsidRPr="004D4835" w:rsidRDefault="00A653EC" w:rsidP="00E77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640D2">
              <w:rPr>
                <w:rFonts w:ascii="Times New Roman" w:hAnsi="Times New Roman" w:cs="Times New Roman"/>
                <w:sz w:val="24"/>
                <w:szCs w:val="24"/>
              </w:rPr>
              <w:t xml:space="preserve"> analizuje efektywność poszczególnych działań prowadzonych przez organizacje działające na rzecz ochrony praw człowieka;</w:t>
            </w:r>
            <w:r w:rsidR="004A75D7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B6225" w:rsidRPr="002A7521" w14:paraId="73B42232" w14:textId="77777777" w:rsidTr="00A2430D">
        <w:tc>
          <w:tcPr>
            <w:tcW w:w="2544" w:type="dxa"/>
          </w:tcPr>
          <w:p w14:paraId="2C5EA5B8" w14:textId="4BFA324E" w:rsidR="00E7776C" w:rsidRPr="004D4835" w:rsidRDefault="00FA639F" w:rsidP="00E77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4A75D7" w:rsidRPr="004D4835">
              <w:rPr>
                <w:rFonts w:ascii="Times New Roman" w:hAnsi="Times New Roman" w:cs="Times New Roman"/>
                <w:sz w:val="24"/>
                <w:szCs w:val="24"/>
              </w:rPr>
              <w:t>Polski system ochrony praw człowieka</w:t>
            </w:r>
          </w:p>
        </w:tc>
        <w:tc>
          <w:tcPr>
            <w:tcW w:w="2132" w:type="dxa"/>
          </w:tcPr>
          <w:p w14:paraId="46085F8E" w14:textId="315D98CC" w:rsidR="00E7776C" w:rsidRPr="004D4835" w:rsidRDefault="001A613C" w:rsidP="00E77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83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51258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nstytucje </w:t>
            </w:r>
            <w:r w:rsidR="002613FC" w:rsidRPr="004D4835">
              <w:rPr>
                <w:rFonts w:ascii="Times New Roman" w:hAnsi="Times New Roman" w:cs="Times New Roman"/>
                <w:sz w:val="24"/>
                <w:szCs w:val="24"/>
              </w:rPr>
              <w:t>i organy chroniące prawa człowieka w Polsce</w:t>
            </w:r>
            <w:r w:rsidRPr="004D483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2613FC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TK, </w:t>
            </w:r>
            <w:r w:rsidRPr="004D483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2613FC" w:rsidRPr="004D4835">
              <w:rPr>
                <w:rFonts w:ascii="Times New Roman" w:hAnsi="Times New Roman" w:cs="Times New Roman"/>
                <w:sz w:val="24"/>
                <w:szCs w:val="24"/>
              </w:rPr>
              <w:t>ąd</w:t>
            </w:r>
            <w:r w:rsidRPr="004D4835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="002613FC" w:rsidRPr="004D4835">
              <w:rPr>
                <w:rFonts w:ascii="Times New Roman" w:hAnsi="Times New Roman" w:cs="Times New Roman"/>
                <w:sz w:val="24"/>
                <w:szCs w:val="24"/>
              </w:rPr>
              <w:t>, RPO, Pełnomocnik Rządu ds. Równego Traktowania,</w:t>
            </w:r>
            <w:r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13FC" w:rsidRPr="004D48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obszary działania</w:t>
            </w:r>
            <w:r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tych</w:t>
            </w:r>
            <w:r w:rsidR="002613FC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organów</w:t>
            </w:r>
          </w:p>
        </w:tc>
        <w:tc>
          <w:tcPr>
            <w:tcW w:w="2257" w:type="dxa"/>
          </w:tcPr>
          <w:p w14:paraId="4A46B103" w14:textId="0763659E" w:rsidR="00E7776C" w:rsidRPr="004D4835" w:rsidRDefault="00A653EC" w:rsidP="00E77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  <w:r w:rsidR="00311399">
              <w:rPr>
                <w:rFonts w:ascii="Times New Roman" w:hAnsi="Times New Roman" w:cs="Times New Roman"/>
                <w:sz w:val="24"/>
                <w:szCs w:val="24"/>
              </w:rPr>
              <w:t xml:space="preserve"> wymienia</w:t>
            </w:r>
            <w:r w:rsidR="00011DDC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organy egzekwujące przestrzeganie praw człowieka</w:t>
            </w:r>
            <w:r w:rsidR="00311399">
              <w:rPr>
                <w:rFonts w:ascii="Times New Roman" w:hAnsi="Times New Roman" w:cs="Times New Roman"/>
                <w:sz w:val="24"/>
                <w:szCs w:val="24"/>
              </w:rPr>
              <w:t xml:space="preserve"> w Polsce</w:t>
            </w:r>
            <w:r w:rsidR="003640D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011DDC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RPO, </w:t>
            </w:r>
            <w:r w:rsidR="00311399">
              <w:rPr>
                <w:rFonts w:ascii="Times New Roman" w:hAnsi="Times New Roman" w:cs="Times New Roman"/>
                <w:sz w:val="24"/>
                <w:szCs w:val="24"/>
              </w:rPr>
              <w:t>sądy</w:t>
            </w:r>
            <w:r w:rsidR="00011DDC" w:rsidRPr="004D4835">
              <w:rPr>
                <w:rFonts w:ascii="Times New Roman" w:hAnsi="Times New Roman" w:cs="Times New Roman"/>
                <w:sz w:val="24"/>
                <w:szCs w:val="24"/>
              </w:rPr>
              <w:t>, TK</w:t>
            </w:r>
            <w:r w:rsidR="003640D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31139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035" w:type="dxa"/>
          </w:tcPr>
          <w:p w14:paraId="3E2970DB" w14:textId="674C0F87" w:rsidR="003640D2" w:rsidRDefault="00A653EC" w:rsidP="00E77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640D2">
              <w:rPr>
                <w:rFonts w:ascii="Times New Roman" w:hAnsi="Times New Roman" w:cs="Times New Roman"/>
                <w:sz w:val="24"/>
                <w:szCs w:val="24"/>
              </w:rPr>
              <w:t xml:space="preserve"> opisuje</w:t>
            </w:r>
            <w:r w:rsidR="003640D2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1DDC" w:rsidRPr="004D4835">
              <w:rPr>
                <w:rFonts w:ascii="Times New Roman" w:hAnsi="Times New Roman" w:cs="Times New Roman"/>
                <w:sz w:val="24"/>
                <w:szCs w:val="24"/>
              </w:rPr>
              <w:t>wybrane prawa i wolności zagwarantowanie Konstytucją,</w:t>
            </w:r>
          </w:p>
          <w:p w14:paraId="1501A58C" w14:textId="02CC0D02" w:rsidR="00E7776C" w:rsidRPr="004D4835" w:rsidRDefault="003640D2" w:rsidP="00E77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analizuje kompetencje i działania Rzecznika Praw Obywatelskich w Polsce;</w:t>
            </w:r>
          </w:p>
        </w:tc>
        <w:tc>
          <w:tcPr>
            <w:tcW w:w="2140" w:type="dxa"/>
          </w:tcPr>
          <w:p w14:paraId="3770AF1F" w14:textId="177CB07F" w:rsidR="00E7776C" w:rsidRPr="004D4835" w:rsidRDefault="00A653EC" w:rsidP="00E77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640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1DDC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przedstawia </w:t>
            </w:r>
            <w:r w:rsidR="003640D2" w:rsidRPr="004D4835">
              <w:rPr>
                <w:rFonts w:ascii="Times New Roman" w:hAnsi="Times New Roman" w:cs="Times New Roman"/>
                <w:sz w:val="24"/>
                <w:szCs w:val="24"/>
              </w:rPr>
              <w:t>procedur</w:t>
            </w:r>
            <w:r w:rsidR="003640D2">
              <w:rPr>
                <w:rFonts w:ascii="Times New Roman" w:hAnsi="Times New Roman" w:cs="Times New Roman"/>
                <w:sz w:val="24"/>
                <w:szCs w:val="24"/>
              </w:rPr>
              <w:t>ę</w:t>
            </w:r>
            <w:r w:rsidR="003640D2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1DDC" w:rsidRPr="004D4835">
              <w:rPr>
                <w:rFonts w:ascii="Times New Roman" w:hAnsi="Times New Roman" w:cs="Times New Roman"/>
                <w:sz w:val="24"/>
                <w:szCs w:val="24"/>
              </w:rPr>
              <w:t>składania skargi konstytucyjnej do T</w:t>
            </w:r>
            <w:r w:rsidR="003640D2">
              <w:rPr>
                <w:rFonts w:ascii="Times New Roman" w:hAnsi="Times New Roman" w:cs="Times New Roman"/>
                <w:sz w:val="24"/>
                <w:szCs w:val="24"/>
              </w:rPr>
              <w:t xml:space="preserve">rybunału </w:t>
            </w:r>
            <w:r w:rsidR="00011DDC" w:rsidRPr="004D4835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3640D2">
              <w:rPr>
                <w:rFonts w:ascii="Times New Roman" w:hAnsi="Times New Roman" w:cs="Times New Roman"/>
                <w:sz w:val="24"/>
                <w:szCs w:val="24"/>
              </w:rPr>
              <w:t>onstytucyjnego</w:t>
            </w:r>
            <w:r w:rsidR="00011DDC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7B389D15" w14:textId="56A242A5" w:rsidR="00011DDC" w:rsidRPr="004D4835" w:rsidRDefault="00A653EC" w:rsidP="00E77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640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1DDC" w:rsidRPr="004D4835">
              <w:rPr>
                <w:rFonts w:ascii="Times New Roman" w:hAnsi="Times New Roman" w:cs="Times New Roman"/>
                <w:sz w:val="24"/>
                <w:szCs w:val="24"/>
              </w:rPr>
              <w:t>omawia procesową drogę egzekwowania prawa</w:t>
            </w:r>
            <w:r w:rsidR="003640D2">
              <w:rPr>
                <w:rFonts w:ascii="Times New Roman" w:hAnsi="Times New Roman" w:cs="Times New Roman"/>
                <w:sz w:val="24"/>
                <w:szCs w:val="24"/>
              </w:rPr>
              <w:t xml:space="preserve"> w Polsce;</w:t>
            </w:r>
            <w:r w:rsidR="00011DDC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0" w:type="dxa"/>
          </w:tcPr>
          <w:p w14:paraId="250B22CE" w14:textId="29E391FA" w:rsidR="003640D2" w:rsidRDefault="00A653EC" w:rsidP="00E77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640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1DDC" w:rsidRPr="004D4835">
              <w:rPr>
                <w:rFonts w:ascii="Times New Roman" w:hAnsi="Times New Roman" w:cs="Times New Roman"/>
                <w:sz w:val="24"/>
                <w:szCs w:val="24"/>
              </w:rPr>
              <w:t>analizuje skuteczność skarg</w:t>
            </w:r>
            <w:r w:rsidR="003640D2">
              <w:rPr>
                <w:rFonts w:ascii="Times New Roman" w:hAnsi="Times New Roman" w:cs="Times New Roman"/>
                <w:sz w:val="24"/>
                <w:szCs w:val="24"/>
              </w:rPr>
              <w:t xml:space="preserve"> konstytucyjnych na przykładach;</w:t>
            </w:r>
          </w:p>
          <w:p w14:paraId="45EF3BCB" w14:textId="62ECCBDC" w:rsidR="00E7776C" w:rsidRPr="004D4835" w:rsidRDefault="003640D2" w:rsidP="00E77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omawia </w:t>
            </w:r>
            <w:r w:rsidR="00011DDC" w:rsidRPr="004D4835">
              <w:rPr>
                <w:rFonts w:ascii="Times New Roman" w:hAnsi="Times New Roman" w:cs="Times New Roman"/>
                <w:sz w:val="24"/>
                <w:szCs w:val="24"/>
              </w:rPr>
              <w:t>przykłady łamania praw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człowieka</w:t>
            </w:r>
            <w:r w:rsidR="00011DDC" w:rsidRPr="004D4835">
              <w:rPr>
                <w:rFonts w:ascii="Times New Roman" w:hAnsi="Times New Roman" w:cs="Times New Roman"/>
                <w:sz w:val="24"/>
                <w:szCs w:val="24"/>
              </w:rPr>
              <w:t xml:space="preserve"> w Polsce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140" w:type="dxa"/>
          </w:tcPr>
          <w:p w14:paraId="2F1FB91E" w14:textId="133C8C1E" w:rsidR="00E7776C" w:rsidRPr="004D4835" w:rsidRDefault="00A653EC" w:rsidP="00E77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640D2">
              <w:rPr>
                <w:rFonts w:ascii="Times New Roman" w:hAnsi="Times New Roman" w:cs="Times New Roman"/>
                <w:sz w:val="24"/>
                <w:szCs w:val="24"/>
              </w:rPr>
              <w:t xml:space="preserve"> porównuje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51A7" w:rsidRPr="004D4835">
              <w:rPr>
                <w:rFonts w:ascii="Times New Roman" w:hAnsi="Times New Roman" w:cs="Times New Roman"/>
                <w:sz w:val="24"/>
                <w:szCs w:val="24"/>
              </w:rPr>
              <w:t>obszar i zakres działania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0BA9" w:rsidRPr="004D4835">
              <w:rPr>
                <w:rFonts w:ascii="Times New Roman" w:hAnsi="Times New Roman" w:cs="Times New Roman"/>
                <w:sz w:val="24"/>
                <w:szCs w:val="24"/>
              </w:rPr>
              <w:t>RPO, sąd</w:t>
            </w:r>
            <w:r w:rsidR="003640D2">
              <w:rPr>
                <w:rFonts w:ascii="Times New Roman" w:hAnsi="Times New Roman" w:cs="Times New Roman"/>
                <w:sz w:val="24"/>
                <w:szCs w:val="24"/>
              </w:rPr>
              <w:t>ów powszechnych</w:t>
            </w:r>
            <w:r w:rsidR="00A90BA9" w:rsidRPr="004D4835">
              <w:rPr>
                <w:rFonts w:ascii="Times New Roman" w:hAnsi="Times New Roman" w:cs="Times New Roman"/>
                <w:sz w:val="24"/>
                <w:szCs w:val="24"/>
              </w:rPr>
              <w:t>, TK</w:t>
            </w:r>
            <w:r w:rsidR="003640D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5D5BCAE" w14:textId="3C6AB056" w:rsidR="00B651A7" w:rsidRPr="004D4835" w:rsidRDefault="00B651A7" w:rsidP="00E777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148F7CC" w14:textId="77777777" w:rsidR="008B41F1" w:rsidRPr="004D4835" w:rsidRDefault="008B41F1" w:rsidP="00C85CC7">
      <w:pPr>
        <w:rPr>
          <w:rFonts w:ascii="Times New Roman" w:hAnsi="Times New Roman" w:cs="Times New Roman"/>
          <w:sz w:val="24"/>
          <w:szCs w:val="24"/>
        </w:rPr>
      </w:pPr>
    </w:p>
    <w:sectPr w:rsidR="008B41F1" w:rsidRPr="004D4835" w:rsidSect="0063324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07B3AC" w14:textId="77777777" w:rsidR="002F3983" w:rsidRDefault="002F3983" w:rsidP="00B24914">
      <w:pPr>
        <w:spacing w:after="0" w:line="240" w:lineRule="auto"/>
      </w:pPr>
      <w:r>
        <w:separator/>
      </w:r>
    </w:p>
  </w:endnote>
  <w:endnote w:type="continuationSeparator" w:id="0">
    <w:p w14:paraId="109EEBAE" w14:textId="77777777" w:rsidR="002F3983" w:rsidRDefault="002F3983" w:rsidP="00B24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548E82" w14:textId="77777777" w:rsidR="002F3983" w:rsidRDefault="002F3983" w:rsidP="00B24914">
      <w:pPr>
        <w:spacing w:after="0" w:line="240" w:lineRule="auto"/>
      </w:pPr>
      <w:r>
        <w:separator/>
      </w:r>
    </w:p>
  </w:footnote>
  <w:footnote w:type="continuationSeparator" w:id="0">
    <w:p w14:paraId="35F17E8C" w14:textId="77777777" w:rsidR="002F3983" w:rsidRDefault="002F3983" w:rsidP="00B249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1244E6"/>
    <w:multiLevelType w:val="hybridMultilevel"/>
    <w:tmpl w:val="8ABCD478"/>
    <w:lvl w:ilvl="0" w:tplc="8F3EE0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1A35BF"/>
    <w:multiLevelType w:val="hybridMultilevel"/>
    <w:tmpl w:val="B96A9C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8609084">
    <w:abstractNumId w:val="0"/>
  </w:num>
  <w:num w:numId="2" w16cid:durableId="8325309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A5C"/>
    <w:rsid w:val="00011DDC"/>
    <w:rsid w:val="00012D23"/>
    <w:rsid w:val="00016F33"/>
    <w:rsid w:val="00054295"/>
    <w:rsid w:val="0005606E"/>
    <w:rsid w:val="00056DD1"/>
    <w:rsid w:val="000952A5"/>
    <w:rsid w:val="000C40FD"/>
    <w:rsid w:val="000E7CE7"/>
    <w:rsid w:val="00104DD6"/>
    <w:rsid w:val="00112FEC"/>
    <w:rsid w:val="00142609"/>
    <w:rsid w:val="00142727"/>
    <w:rsid w:val="00151258"/>
    <w:rsid w:val="0015294A"/>
    <w:rsid w:val="00180C94"/>
    <w:rsid w:val="00185483"/>
    <w:rsid w:val="001A613C"/>
    <w:rsid w:val="001B7AAE"/>
    <w:rsid w:val="0022488C"/>
    <w:rsid w:val="00246054"/>
    <w:rsid w:val="0025185F"/>
    <w:rsid w:val="0025364B"/>
    <w:rsid w:val="002613FC"/>
    <w:rsid w:val="00283F0F"/>
    <w:rsid w:val="002A7521"/>
    <w:rsid w:val="002E28FD"/>
    <w:rsid w:val="002E4FF0"/>
    <w:rsid w:val="002E749E"/>
    <w:rsid w:val="002F3983"/>
    <w:rsid w:val="002F4B24"/>
    <w:rsid w:val="00302BB1"/>
    <w:rsid w:val="00311399"/>
    <w:rsid w:val="00321224"/>
    <w:rsid w:val="00326F07"/>
    <w:rsid w:val="00344A8B"/>
    <w:rsid w:val="003503CE"/>
    <w:rsid w:val="00363341"/>
    <w:rsid w:val="003640D2"/>
    <w:rsid w:val="003667A2"/>
    <w:rsid w:val="003710A6"/>
    <w:rsid w:val="00375061"/>
    <w:rsid w:val="00380CCD"/>
    <w:rsid w:val="003916C3"/>
    <w:rsid w:val="003C4B72"/>
    <w:rsid w:val="003E4A53"/>
    <w:rsid w:val="003F74DB"/>
    <w:rsid w:val="004037A4"/>
    <w:rsid w:val="004065A6"/>
    <w:rsid w:val="004339E7"/>
    <w:rsid w:val="004436D7"/>
    <w:rsid w:val="00455890"/>
    <w:rsid w:val="00481947"/>
    <w:rsid w:val="004A75D7"/>
    <w:rsid w:val="004C511C"/>
    <w:rsid w:val="004D42AE"/>
    <w:rsid w:val="004D4835"/>
    <w:rsid w:val="00517D72"/>
    <w:rsid w:val="00524C77"/>
    <w:rsid w:val="00551AA2"/>
    <w:rsid w:val="005679CA"/>
    <w:rsid w:val="0059261E"/>
    <w:rsid w:val="00594A78"/>
    <w:rsid w:val="00594EC8"/>
    <w:rsid w:val="005A2BA8"/>
    <w:rsid w:val="005B4DA7"/>
    <w:rsid w:val="005B6AD9"/>
    <w:rsid w:val="005B6D90"/>
    <w:rsid w:val="005C270B"/>
    <w:rsid w:val="005C799E"/>
    <w:rsid w:val="005E1C7F"/>
    <w:rsid w:val="005E2A5C"/>
    <w:rsid w:val="00633245"/>
    <w:rsid w:val="00634B5C"/>
    <w:rsid w:val="006559DA"/>
    <w:rsid w:val="006604B6"/>
    <w:rsid w:val="00691603"/>
    <w:rsid w:val="006A0101"/>
    <w:rsid w:val="006A0CEC"/>
    <w:rsid w:val="006A5801"/>
    <w:rsid w:val="006C48EA"/>
    <w:rsid w:val="006F2E19"/>
    <w:rsid w:val="006F656F"/>
    <w:rsid w:val="00711E87"/>
    <w:rsid w:val="00715C4D"/>
    <w:rsid w:val="0074304E"/>
    <w:rsid w:val="0075543D"/>
    <w:rsid w:val="00762C86"/>
    <w:rsid w:val="00776E40"/>
    <w:rsid w:val="007B6225"/>
    <w:rsid w:val="007B7E93"/>
    <w:rsid w:val="007C3E0A"/>
    <w:rsid w:val="0082574E"/>
    <w:rsid w:val="00830409"/>
    <w:rsid w:val="00847012"/>
    <w:rsid w:val="00867BB0"/>
    <w:rsid w:val="0088162D"/>
    <w:rsid w:val="008A25C8"/>
    <w:rsid w:val="008B41F1"/>
    <w:rsid w:val="008C05B1"/>
    <w:rsid w:val="008E6B7F"/>
    <w:rsid w:val="008F4887"/>
    <w:rsid w:val="00913266"/>
    <w:rsid w:val="009337EF"/>
    <w:rsid w:val="009468B2"/>
    <w:rsid w:val="00964C3D"/>
    <w:rsid w:val="00973C1F"/>
    <w:rsid w:val="00991545"/>
    <w:rsid w:val="009916B1"/>
    <w:rsid w:val="00996472"/>
    <w:rsid w:val="009A3CBA"/>
    <w:rsid w:val="009D3CE2"/>
    <w:rsid w:val="009E18A7"/>
    <w:rsid w:val="00A02DD2"/>
    <w:rsid w:val="00A21269"/>
    <w:rsid w:val="00A2430D"/>
    <w:rsid w:val="00A3071E"/>
    <w:rsid w:val="00A52B12"/>
    <w:rsid w:val="00A63B18"/>
    <w:rsid w:val="00A653EC"/>
    <w:rsid w:val="00A816BB"/>
    <w:rsid w:val="00A849A5"/>
    <w:rsid w:val="00A90BA9"/>
    <w:rsid w:val="00B207D4"/>
    <w:rsid w:val="00B24914"/>
    <w:rsid w:val="00B651A7"/>
    <w:rsid w:val="00B73986"/>
    <w:rsid w:val="00B903C8"/>
    <w:rsid w:val="00B91CC9"/>
    <w:rsid w:val="00B95504"/>
    <w:rsid w:val="00BB1AFD"/>
    <w:rsid w:val="00BF185C"/>
    <w:rsid w:val="00C60046"/>
    <w:rsid w:val="00C612E1"/>
    <w:rsid w:val="00C85CC7"/>
    <w:rsid w:val="00C95BAA"/>
    <w:rsid w:val="00CA1BBB"/>
    <w:rsid w:val="00CC7929"/>
    <w:rsid w:val="00CE50C1"/>
    <w:rsid w:val="00CF046D"/>
    <w:rsid w:val="00CF33EA"/>
    <w:rsid w:val="00CF78E4"/>
    <w:rsid w:val="00D1187B"/>
    <w:rsid w:val="00D3244D"/>
    <w:rsid w:val="00D559C8"/>
    <w:rsid w:val="00D628EE"/>
    <w:rsid w:val="00D667AC"/>
    <w:rsid w:val="00D822A0"/>
    <w:rsid w:val="00D85A24"/>
    <w:rsid w:val="00D8615D"/>
    <w:rsid w:val="00DB45E0"/>
    <w:rsid w:val="00E72D3A"/>
    <w:rsid w:val="00E76DB1"/>
    <w:rsid w:val="00E7776C"/>
    <w:rsid w:val="00EE7863"/>
    <w:rsid w:val="00EF33E6"/>
    <w:rsid w:val="00F066FB"/>
    <w:rsid w:val="00F3136B"/>
    <w:rsid w:val="00F336C2"/>
    <w:rsid w:val="00F63ED3"/>
    <w:rsid w:val="00F825F1"/>
    <w:rsid w:val="00FA639F"/>
    <w:rsid w:val="00FB77E4"/>
    <w:rsid w:val="00FD6449"/>
    <w:rsid w:val="00FE3BC6"/>
    <w:rsid w:val="00FF05E7"/>
    <w:rsid w:val="00FF19FB"/>
    <w:rsid w:val="00FF1D78"/>
    <w:rsid w:val="00FF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C3721"/>
  <w15:chartTrackingRefBased/>
  <w15:docId w15:val="{4E79EA16-70B5-4089-BFD2-2D07F8F26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F5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85C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5A2BA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A2BA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A2BA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A2BA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A2BA8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FF5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0E7CE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E7C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7CE7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311399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B249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24914"/>
  </w:style>
  <w:style w:type="paragraph" w:styleId="Stopka">
    <w:name w:val="footer"/>
    <w:basedOn w:val="Normalny"/>
    <w:link w:val="StopkaZnak"/>
    <w:uiPriority w:val="99"/>
    <w:unhideWhenUsed/>
    <w:rsid w:val="00B249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249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03AEA1-79A9-4834-9F99-C549385E5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2184</Words>
  <Characters>13104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KUBICKA</dc:creator>
  <cp:keywords/>
  <dc:description/>
  <cp:lastModifiedBy>Manuela Jankowska</cp:lastModifiedBy>
  <cp:revision>3</cp:revision>
  <dcterms:created xsi:type="dcterms:W3CDTF">2021-04-12T17:19:00Z</dcterms:created>
  <dcterms:modified xsi:type="dcterms:W3CDTF">2024-10-21T13:21:00Z</dcterms:modified>
</cp:coreProperties>
</file>